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400361362"/>
    <w:bookmarkStart w:id="1" w:name="_Toc443397153"/>
    <w:bookmarkStart w:id="2" w:name="_Toc357771638"/>
    <w:bookmarkStart w:id="3" w:name="_Toc346793416"/>
    <w:bookmarkStart w:id="4" w:name="_Toc328122777"/>
    <w:p w14:paraId="2A7D54B1" w14:textId="5456B82F" w:rsidR="00E66558" w:rsidRDefault="009D71E8">
      <w:pPr>
        <w:pStyle w:val="Heading1"/>
      </w:pPr>
      <w:r w:rsidRPr="0043654B">
        <w:rPr>
          <w:b w:val="0"/>
          <w:bCs/>
          <w:noProof/>
          <w:sz w:val="28"/>
          <w:szCs w:val="28"/>
        </w:rPr>
        <mc:AlternateContent>
          <mc:Choice Requires="wps">
            <w:drawing>
              <wp:anchor distT="0" distB="0" distL="114300" distR="114300" simplePos="0" relativeHeight="251658240" behindDoc="0" locked="0" layoutInCell="1" allowOverlap="1" wp14:anchorId="2A7D54B2" wp14:editId="743EA480">
                <wp:simplePos x="0" y="0"/>
                <wp:positionH relativeFrom="margin">
                  <wp:align>left</wp:align>
                </wp:positionH>
                <wp:positionV relativeFrom="margin">
                  <wp:posOffset>518160</wp:posOffset>
                </wp:positionV>
                <wp:extent cx="6000115" cy="533400"/>
                <wp:effectExtent l="0" t="0" r="19685" b="19050"/>
                <wp:wrapSquare wrapText="bothSides"/>
                <wp:docPr id="1" name="Text Box 2"/>
                <wp:cNvGraphicFramePr/>
                <a:graphic xmlns:a="http://schemas.openxmlformats.org/drawingml/2006/main">
                  <a:graphicData uri="http://schemas.microsoft.com/office/word/2010/wordprocessingShape">
                    <wps:wsp>
                      <wps:cNvSpPr txBox="1"/>
                      <wps:spPr>
                        <a:xfrm>
                          <a:off x="0" y="0"/>
                          <a:ext cx="6000115" cy="533400"/>
                        </a:xfrm>
                        <a:prstGeom prst="rect">
                          <a:avLst/>
                        </a:prstGeom>
                        <a:solidFill>
                          <a:srgbClr val="F2F2F2"/>
                        </a:solidFill>
                        <a:ln w="9528">
                          <a:solidFill>
                            <a:srgbClr val="000000"/>
                          </a:solidFill>
                          <a:prstDash val="solid"/>
                        </a:ln>
                      </wps:spPr>
                      <wps:txbx>
                        <w:txbxContent>
                          <w:p w14:paraId="2A7D54B6" w14:textId="6F245137" w:rsidR="00E66558" w:rsidRPr="00D30775" w:rsidRDefault="00D30775" w:rsidP="00D30775">
                            <w:pPr>
                              <w:keepNext/>
                              <w:spacing w:before="120" w:after="120"/>
                              <w:jc w:val="center"/>
                              <w:outlineLvl w:val="1"/>
                              <w:rPr>
                                <w:b/>
                                <w:bCs/>
                                <w:i/>
                                <w:iCs/>
                                <w:sz w:val="44"/>
                                <w:szCs w:val="44"/>
                              </w:rPr>
                            </w:pPr>
                            <w:r w:rsidRPr="00D30775">
                              <w:rPr>
                                <w:b/>
                                <w:bCs/>
                                <w:i/>
                                <w:iCs/>
                                <w:sz w:val="44"/>
                                <w:szCs w:val="44"/>
                              </w:rPr>
                              <w:t>Hartsfield JMI School</w:t>
                            </w:r>
                          </w:p>
                        </w:txbxContent>
                      </wps:txbx>
                      <wps:bodyPr vert="horz" wrap="square" lIns="91440" tIns="45720" rIns="91440" bIns="45720" anchor="ctr" anchorCtr="0" compatLnSpc="0">
                        <a:noAutofit/>
                      </wps:bodyPr>
                    </wps:wsp>
                  </a:graphicData>
                </a:graphic>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0;margin-top:40.8pt;width:472.45pt;height:42pt;z-index:251658240;visibility:visible;mso-wrap-style:square;mso-height-percent:0;mso-wrap-distance-left:9pt;mso-wrap-distance-top:0;mso-wrap-distance-right:9pt;mso-wrap-distance-bottom:0;mso-position-horizontal:left;mso-position-horizontal-relative:margin;mso-position-vertical:absolute;mso-position-vertical-relative:margin;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" fillcolor="#f2f2f2" strokeweight=".26467mm">
                <v:textbox>
                  <w:txbxContent>
                    <w:p w14:paraId="2A7D54B6" w14:textId="6F245137" w:rsidR="00E66558" w:rsidRPr="00D30775" w:rsidRDefault="00D30775" w:rsidP="00D30775">
                      <w:pPr>
                        <w:keepNext/>
                        <w:spacing w:before="120" w:after="120"/>
                        <w:jc w:val="center"/>
                        <w:outlineLvl w:val="1"/>
                        <w:rPr>
                          <w:b/>
                          <w:bCs/>
                          <w:i/>
                          <w:iCs/>
                          <w:sz w:val="44"/>
                          <w:szCs w:val="44"/>
                        </w:rPr>
                      </w:pPr>
                      <w:r w:rsidRPr="00D30775">
                        <w:rPr>
                          <w:b/>
                          <w:bCs/>
                          <w:i/>
                          <w:iCs/>
                          <w:sz w:val="44"/>
                          <w:szCs w:val="44"/>
                        </w:rPr>
                        <w:t>Hartsfield JMI School</w:t>
                      </w:r>
                    </w:p>
                  </w:txbxContent>
                </v:textbox>
                <w10:wrap type="square" anchorx="margin" anchory="margin"/>
              </v:shape>
            </w:pict>
          </mc:Fallback>
        </mc:AlternateContent>
      </w:r>
      <w:r w:rsidRPr="0043654B">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B41533" w:rsidRPr="0043654B">
        <w:t xml:space="preserve"> 202</w:t>
      </w:r>
      <w:r w:rsidR="00714E6F">
        <w:t>5</w:t>
      </w:r>
      <w:r w:rsidR="00B41533" w:rsidRPr="0043654B">
        <w:t>-2</w:t>
      </w:r>
      <w:r w:rsidR="00714E6F">
        <w:t>6</w:t>
      </w:r>
      <w:r w:rsidR="0087312B" w:rsidRPr="0043654B">
        <w:t xml:space="preserve"> </w:t>
      </w:r>
      <w:r w:rsidR="00154676" w:rsidRPr="0043654B">
        <w:t>(</w:t>
      </w:r>
      <w:r w:rsidR="00714E6F">
        <w:t>2nd</w:t>
      </w:r>
      <w:r w:rsidR="0045491B" w:rsidRPr="0043654B">
        <w:t xml:space="preserve"> year</w:t>
      </w:r>
      <w:r w:rsidR="00154676" w:rsidRPr="0043654B">
        <w:t xml:space="preserve"> of </w:t>
      </w:r>
      <w:r w:rsidR="00AB57D2" w:rsidRPr="0043654B">
        <w:t>3-year</w:t>
      </w:r>
      <w:r w:rsidR="00154676" w:rsidRPr="0043654B">
        <w:t xml:space="preserve"> plan</w:t>
      </w:r>
      <w:r w:rsidR="0045491B" w:rsidRPr="0043654B">
        <w:t xml:space="preserve"> Sept.</w:t>
      </w:r>
      <w:r w:rsidR="00154676" w:rsidRPr="0043654B">
        <w:t xml:space="preserve"> 202</w:t>
      </w:r>
      <w:r w:rsidR="00A978CE">
        <w:t>4</w:t>
      </w:r>
      <w:r w:rsidR="00154676" w:rsidRPr="0043654B">
        <w:t>-</w:t>
      </w:r>
      <w:r w:rsidR="0087312B" w:rsidRPr="0043654B">
        <w:t>2</w:t>
      </w:r>
      <w:r w:rsidR="00A978CE">
        <w:t>7</w:t>
      </w:r>
      <w:r w:rsidR="0087312B" w:rsidRPr="0043654B">
        <w:t>)</w:t>
      </w:r>
    </w:p>
    <w:p w14:paraId="5406AE0B" w14:textId="77777777" w:rsidR="00A978CE" w:rsidRPr="00A978CE" w:rsidRDefault="00A978CE" w:rsidP="00A978CE"/>
    <w:p w14:paraId="6042DD79" w14:textId="77777777" w:rsidR="00CB2F98" w:rsidRPr="0043654B" w:rsidRDefault="00CB2F98">
      <w:pPr>
        <w:pStyle w:val="Heading2"/>
        <w:rPr>
          <w:b w:val="0"/>
          <w:bCs/>
          <w:color w:val="auto"/>
          <w:sz w:val="24"/>
          <w:szCs w:val="24"/>
        </w:rPr>
      </w:pPr>
    </w:p>
    <w:p w14:paraId="0602738E" w14:textId="77777777" w:rsidR="00CB2F98" w:rsidRPr="0043654B" w:rsidRDefault="00CB2F98">
      <w:pPr>
        <w:pStyle w:val="Heading2"/>
        <w:rPr>
          <w:b w:val="0"/>
          <w:bCs/>
          <w:color w:val="auto"/>
          <w:sz w:val="24"/>
          <w:szCs w:val="24"/>
        </w:rPr>
      </w:pPr>
    </w:p>
    <w:p w14:paraId="2A7D54B2" w14:textId="06724962" w:rsidR="00E66558" w:rsidRPr="0043654B" w:rsidRDefault="009D71E8">
      <w:pPr>
        <w:pStyle w:val="Heading2"/>
        <w:rPr>
          <w:b w:val="0"/>
          <w:bCs/>
          <w:color w:val="auto"/>
          <w:sz w:val="24"/>
          <w:szCs w:val="24"/>
        </w:rPr>
      </w:pPr>
      <w:r w:rsidRPr="0043654B">
        <w:rPr>
          <w:b w:val="0"/>
          <w:bCs/>
          <w:color w:val="auto"/>
          <w:sz w:val="24"/>
          <w:szCs w:val="24"/>
        </w:rPr>
        <w:t xml:space="preserve">This statement details our school’s use of pupil premium funding to help improve the attainment of our disadvantaged pupils. </w:t>
      </w:r>
    </w:p>
    <w:p w14:paraId="3C512F47" w14:textId="77777777" w:rsidR="005D56D3" w:rsidRPr="0043654B" w:rsidRDefault="009D71E8" w:rsidP="005D56D3">
      <w:pPr>
        <w:pStyle w:val="Heading2"/>
        <w:spacing w:before="240"/>
        <w:rPr>
          <w:b w:val="0"/>
          <w:bCs/>
          <w:color w:val="auto"/>
          <w:sz w:val="24"/>
          <w:szCs w:val="24"/>
        </w:rPr>
      </w:pPr>
      <w:r w:rsidRPr="0043654B">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00905673" w:rsidR="00E66558" w:rsidRPr="0043654B" w:rsidRDefault="009D71E8" w:rsidP="005D56D3">
      <w:pPr>
        <w:pStyle w:val="Heading2"/>
        <w:spacing w:before="240"/>
        <w:rPr>
          <w:b w:val="0"/>
          <w:bCs/>
          <w:color w:val="auto"/>
          <w:sz w:val="24"/>
          <w:szCs w:val="24"/>
        </w:rPr>
      </w:pPr>
      <w:r w:rsidRPr="0043654B">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10003"/>
        <w:gridCol w:w="4557"/>
      </w:tblGrid>
      <w:tr w:rsidR="00E66558" w:rsidRPr="0043654B"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43654B" w:rsidRDefault="009D71E8">
            <w:pPr>
              <w:pStyle w:val="TableHeader"/>
              <w:jc w:val="left"/>
            </w:pPr>
            <w:r w:rsidRPr="0043654B">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43654B" w:rsidRDefault="009D71E8">
            <w:pPr>
              <w:pStyle w:val="TableHeader"/>
              <w:jc w:val="left"/>
            </w:pPr>
            <w:r w:rsidRPr="0043654B">
              <w:t>Data</w:t>
            </w:r>
          </w:p>
        </w:tc>
      </w:tr>
      <w:tr w:rsidR="00E66558" w:rsidRPr="0043654B"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Pr="0043654B" w:rsidRDefault="009D71E8">
            <w:pPr>
              <w:pStyle w:val="TableRow"/>
            </w:pPr>
            <w:r w:rsidRPr="0043654B">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282A997C" w:rsidR="00E66558" w:rsidRPr="0043654B" w:rsidRDefault="00D30775">
            <w:pPr>
              <w:pStyle w:val="TableRow"/>
            </w:pPr>
            <w:r w:rsidRPr="0043654B">
              <w:t>Hartsfield JMI</w:t>
            </w:r>
          </w:p>
        </w:tc>
      </w:tr>
      <w:tr w:rsidR="00E66558" w:rsidRPr="0043654B"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Pr="0043654B" w:rsidRDefault="009D71E8">
            <w:pPr>
              <w:pStyle w:val="TableRow"/>
            </w:pPr>
            <w:r w:rsidRPr="0043654B">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3E3E73AC" w:rsidR="00E66558" w:rsidRPr="0043654B" w:rsidRDefault="00CB2F98">
            <w:pPr>
              <w:pStyle w:val="TableRow"/>
            </w:pPr>
            <w:r w:rsidRPr="00A978CE">
              <w:t>4</w:t>
            </w:r>
            <w:r w:rsidR="00714E6F">
              <w:t>12</w:t>
            </w:r>
          </w:p>
        </w:tc>
      </w:tr>
      <w:tr w:rsidR="00E66558" w:rsidRPr="0043654B"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Pr="0043654B" w:rsidRDefault="009D71E8">
            <w:pPr>
              <w:pStyle w:val="TableRow"/>
            </w:pPr>
            <w:r w:rsidRPr="0043654B">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15B71602" w:rsidR="00E66558" w:rsidRPr="002166E6" w:rsidRDefault="00AB57D2">
            <w:pPr>
              <w:pStyle w:val="TableRow"/>
            </w:pPr>
            <w:r>
              <w:t>34</w:t>
            </w:r>
            <w:r w:rsidRPr="002166E6">
              <w:t xml:space="preserve"> pupils</w:t>
            </w:r>
            <w:r w:rsidR="00714E6F">
              <w:t>;</w:t>
            </w:r>
            <w:r w:rsidR="0091165D" w:rsidRPr="002166E6">
              <w:t xml:space="preserve"> </w:t>
            </w:r>
            <w:r w:rsidR="00714E6F">
              <w:t>8.3%</w:t>
            </w:r>
            <w:r w:rsidR="0091165D" w:rsidRPr="002166E6">
              <w:t xml:space="preserve"> </w:t>
            </w:r>
            <w:r w:rsidR="007F09E7" w:rsidRPr="002166E6">
              <w:t>(</w:t>
            </w:r>
            <w:r w:rsidR="002166E6" w:rsidRPr="002166E6">
              <w:t>10.</w:t>
            </w:r>
            <w:r w:rsidR="00714E6F">
              <w:t>5</w:t>
            </w:r>
            <w:r w:rsidR="007F09E7" w:rsidRPr="002166E6">
              <w:t>% last year)</w:t>
            </w:r>
          </w:p>
        </w:tc>
      </w:tr>
      <w:tr w:rsidR="00E66558" w:rsidRPr="0043654B"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317CD9D" w:rsidR="00E66558" w:rsidRPr="0043654B" w:rsidRDefault="009D71E8">
            <w:pPr>
              <w:pStyle w:val="TableRow"/>
            </w:pPr>
            <w:r w:rsidRPr="0043654B">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28F28459" w:rsidR="00E66558" w:rsidRPr="0043654B" w:rsidRDefault="001509AC">
            <w:pPr>
              <w:pStyle w:val="TableRow"/>
            </w:pPr>
            <w:r w:rsidRPr="0043654B">
              <w:t>Sept 202</w:t>
            </w:r>
            <w:r w:rsidR="00714E6F">
              <w:t>5</w:t>
            </w:r>
            <w:r w:rsidRPr="0043654B">
              <w:t>-Sept 202</w:t>
            </w:r>
            <w:r w:rsidR="00714E6F">
              <w:t>6</w:t>
            </w:r>
          </w:p>
        </w:tc>
      </w:tr>
      <w:tr w:rsidR="00E66558" w:rsidRPr="0043654B"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Pr="0043654B" w:rsidRDefault="009D71E8">
            <w:pPr>
              <w:pStyle w:val="TableRow"/>
            </w:pPr>
            <w:r w:rsidRPr="0043654B">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02F69049" w:rsidR="00E66558" w:rsidRPr="0043654B" w:rsidRDefault="00A978CE">
            <w:pPr>
              <w:pStyle w:val="TableRow"/>
            </w:pPr>
            <w:r>
              <w:t>September 202</w:t>
            </w:r>
            <w:r w:rsidR="00714E6F">
              <w:t>5</w:t>
            </w:r>
          </w:p>
        </w:tc>
      </w:tr>
      <w:tr w:rsidR="00E66558" w:rsidRPr="0043654B"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4C67E0B3" w:rsidR="00E66558" w:rsidRPr="0043654B" w:rsidRDefault="009D71E8">
            <w:pPr>
              <w:pStyle w:val="TableRow"/>
            </w:pPr>
            <w:r w:rsidRPr="0043654B">
              <w:rPr>
                <w:szCs w:val="22"/>
              </w:rPr>
              <w:t>Date on which it will be reviewed</w:t>
            </w:r>
            <w:r w:rsidR="00D1079D" w:rsidRPr="0043654B">
              <w:rPr>
                <w:szCs w:val="22"/>
              </w:rPr>
              <w:t xml:space="preserve"> (3 yearly with yearly progress review</w:t>
            </w:r>
            <w:r w:rsidR="00B42D50" w:rsidRPr="0043654B">
              <w:rPr>
                <w:szCs w:val="22"/>
              </w:rPr>
              <w:t>)</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44F22F6A" w:rsidR="00E66558" w:rsidRPr="0043654B" w:rsidRDefault="00D1079D" w:rsidP="00CD3000">
            <w:pPr>
              <w:pStyle w:val="TableRow"/>
              <w:ind w:left="0"/>
            </w:pPr>
            <w:r w:rsidRPr="0043654B">
              <w:t>Sept</w:t>
            </w:r>
            <w:r w:rsidR="00714E6F">
              <w:t>ember 2026</w:t>
            </w:r>
          </w:p>
        </w:tc>
      </w:tr>
      <w:tr w:rsidR="00E66558" w:rsidRPr="0043654B"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Pr="0043654B" w:rsidRDefault="009D71E8">
            <w:pPr>
              <w:pStyle w:val="TableRow"/>
            </w:pPr>
            <w:r w:rsidRPr="0043654B">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7345744D" w:rsidR="0091165D" w:rsidRPr="0043654B" w:rsidRDefault="00714E6F" w:rsidP="0052444A">
            <w:pPr>
              <w:pStyle w:val="TableRow"/>
              <w:ind w:left="0"/>
            </w:pPr>
            <w:r>
              <w:t>B. Hopcraft- Chair of Governors</w:t>
            </w:r>
          </w:p>
        </w:tc>
      </w:tr>
      <w:tr w:rsidR="00E66558" w:rsidRPr="0043654B"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Pr="0043654B" w:rsidRDefault="009D71E8">
            <w:pPr>
              <w:pStyle w:val="TableRow"/>
            </w:pPr>
            <w:r w:rsidRPr="0043654B">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7CA1F8A0" w:rsidR="0091165D" w:rsidRPr="0043654B" w:rsidRDefault="00714E6F" w:rsidP="0091165D">
            <w:pPr>
              <w:pStyle w:val="TableRow"/>
            </w:pPr>
            <w:r>
              <w:t>L. Nosal</w:t>
            </w:r>
          </w:p>
        </w:tc>
      </w:tr>
      <w:tr w:rsidR="00E66558" w:rsidRPr="0043654B"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6F5C768D" w:rsidR="00E66558" w:rsidRPr="0043654B" w:rsidRDefault="009D71E8">
            <w:pPr>
              <w:pStyle w:val="TableRow"/>
            </w:pPr>
            <w:r w:rsidRPr="0043654B">
              <w:t xml:space="preserve">Governor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27926CF0" w:rsidR="0091165D" w:rsidRPr="0043654B" w:rsidRDefault="00C47DCB" w:rsidP="00C47DCB">
            <w:pPr>
              <w:pStyle w:val="TableRow"/>
            </w:pPr>
            <w:r>
              <w:t>D. Taylor</w:t>
            </w:r>
          </w:p>
        </w:tc>
      </w:tr>
      <w:bookmarkEnd w:id="2"/>
      <w:bookmarkEnd w:id="3"/>
      <w:bookmarkEnd w:id="4"/>
    </w:tbl>
    <w:p w14:paraId="67F02F1B" w14:textId="77777777" w:rsidR="00BE7CFE" w:rsidRPr="0043654B" w:rsidRDefault="00BE7CFE">
      <w:pPr>
        <w:spacing w:before="480" w:line="240" w:lineRule="auto"/>
        <w:rPr>
          <w:b/>
          <w:color w:val="104F75"/>
          <w:sz w:val="32"/>
          <w:szCs w:val="32"/>
        </w:rPr>
      </w:pPr>
    </w:p>
    <w:p w14:paraId="2A7D54D3" w14:textId="5DC84AF3" w:rsidR="00E66558" w:rsidRPr="0043654B" w:rsidRDefault="009D71E8">
      <w:pPr>
        <w:spacing w:before="480" w:line="240" w:lineRule="auto"/>
        <w:rPr>
          <w:b/>
          <w:color w:val="104F75"/>
          <w:sz w:val="32"/>
          <w:szCs w:val="32"/>
        </w:rPr>
      </w:pPr>
      <w:r w:rsidRPr="0043654B">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43654B" w14:paraId="2A7D54D6" w14:textId="77777777" w:rsidTr="002166E6">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4" w14:textId="77777777" w:rsidR="00E66558" w:rsidRPr="002166E6" w:rsidRDefault="009D71E8">
            <w:pPr>
              <w:pStyle w:val="TableRow"/>
            </w:pPr>
            <w:r w:rsidRPr="002166E6">
              <w:rPr>
                <w:b/>
              </w:rPr>
              <w:t>Detail</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5" w14:textId="77777777" w:rsidR="00E66558" w:rsidRPr="002166E6" w:rsidRDefault="009D71E8">
            <w:pPr>
              <w:pStyle w:val="TableRow"/>
            </w:pPr>
            <w:r w:rsidRPr="002166E6">
              <w:rPr>
                <w:b/>
              </w:rPr>
              <w:t>Amount</w:t>
            </w:r>
          </w:p>
        </w:tc>
      </w:tr>
      <w:tr w:rsidR="00E66558" w:rsidRPr="0043654B"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Pr="002166E6" w:rsidRDefault="009D71E8">
            <w:pPr>
              <w:pStyle w:val="TableRow"/>
            </w:pPr>
            <w:r w:rsidRPr="002166E6">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46E1ED8C" w:rsidR="00E66558" w:rsidRPr="002166E6" w:rsidRDefault="009D71E8">
            <w:pPr>
              <w:pStyle w:val="TableRow"/>
            </w:pPr>
            <w:r w:rsidRPr="002166E6">
              <w:t>£</w:t>
            </w:r>
            <w:r w:rsidR="000A142D">
              <w:t>54,855</w:t>
            </w:r>
          </w:p>
        </w:tc>
      </w:tr>
      <w:tr w:rsidR="00E66558" w:rsidRPr="0043654B"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57E81CA9" w:rsidR="00E66558" w:rsidRPr="002166E6" w:rsidRDefault="009D71E8">
            <w:pPr>
              <w:pStyle w:val="TableRow"/>
            </w:pPr>
            <w:r w:rsidRPr="002166E6">
              <w:t>Pupil premium funding carried forward from previous ye</w:t>
            </w:r>
            <w:r w:rsidR="00B41533" w:rsidRPr="002166E6">
              <w:t xml:space="preserve">ars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0B700BFC" w:rsidR="00E66558" w:rsidRPr="002166E6" w:rsidRDefault="009D71E8">
            <w:pPr>
              <w:pStyle w:val="TableRow"/>
            </w:pPr>
            <w:r w:rsidRPr="002166E6">
              <w:t>£</w:t>
            </w:r>
            <w:r w:rsidR="00D30775" w:rsidRPr="002166E6">
              <w:t xml:space="preserve">0 </w:t>
            </w:r>
          </w:p>
        </w:tc>
      </w:tr>
      <w:tr w:rsidR="00E66558" w:rsidRPr="0043654B"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Pr="002166E6" w:rsidRDefault="009D71E8">
            <w:pPr>
              <w:pStyle w:val="TableRow"/>
              <w:rPr>
                <w:b/>
              </w:rPr>
            </w:pPr>
            <w:r w:rsidRPr="002166E6">
              <w:rPr>
                <w:b/>
              </w:rPr>
              <w:t>Total budget for this academic year</w:t>
            </w:r>
          </w:p>
          <w:p w14:paraId="2A7D54E1" w14:textId="0D8227E2" w:rsidR="00E66558" w:rsidRPr="002166E6" w:rsidRDefault="00E66558">
            <w:pPr>
              <w:pStyle w:val="TableRow"/>
            </w:pP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69D73AF9" w:rsidR="00E66558" w:rsidRPr="002166E6" w:rsidRDefault="009D71E8">
            <w:pPr>
              <w:pStyle w:val="TableRow"/>
            </w:pPr>
            <w:r w:rsidRPr="002166E6">
              <w:t>£</w:t>
            </w:r>
            <w:r w:rsidR="000A142D">
              <w:t>54,855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7" w14:textId="2D6EADCD" w:rsidR="00E66558" w:rsidRPr="00A30D85" w:rsidRDefault="00D30775" w:rsidP="00A30D85">
            <w:pPr>
              <w:rPr>
                <w:iCs/>
              </w:rPr>
            </w:pPr>
            <w:r w:rsidRPr="00A30D85">
              <w:rPr>
                <w:iCs/>
              </w:rPr>
              <w:t xml:space="preserve">It is our intent to </w:t>
            </w:r>
            <w:r w:rsidRPr="00D9054E">
              <w:rPr>
                <w:b/>
                <w:bCs/>
                <w:iCs/>
              </w:rPr>
              <w:t>diminish</w:t>
            </w:r>
            <w:r w:rsidR="005B2D1D" w:rsidRPr="00D9054E">
              <w:rPr>
                <w:b/>
                <w:bCs/>
                <w:iCs/>
              </w:rPr>
              <w:t xml:space="preserve"> all</w:t>
            </w:r>
            <w:r w:rsidRPr="00D9054E">
              <w:rPr>
                <w:b/>
                <w:bCs/>
                <w:iCs/>
              </w:rPr>
              <w:t xml:space="preserve"> differences</w:t>
            </w:r>
            <w:r w:rsidRPr="00A30D85">
              <w:rPr>
                <w:iCs/>
              </w:rPr>
              <w:t xml:space="preserve"> that can be experienced by </w:t>
            </w:r>
            <w:r w:rsidR="00A30D85" w:rsidRPr="000D2F0D">
              <w:rPr>
                <w:iCs/>
              </w:rPr>
              <w:t>*</w:t>
            </w:r>
            <w:r w:rsidRPr="00A30D85">
              <w:rPr>
                <w:iCs/>
              </w:rPr>
              <w:t xml:space="preserve">disadvantaged children so that they have equity in their learning chances at school. </w:t>
            </w:r>
            <w:r w:rsidR="00A30D85" w:rsidRPr="00A30D85">
              <w:rPr>
                <w:iCs/>
              </w:rPr>
              <w:t xml:space="preserve">We aim to raise the attainment of disadvantaged pupils of all abilities, to reach their </w:t>
            </w:r>
            <w:r w:rsidR="00B20B79">
              <w:rPr>
                <w:iCs/>
              </w:rPr>
              <w:t xml:space="preserve">full </w:t>
            </w:r>
            <w:r w:rsidR="00A30D85" w:rsidRPr="00A30D85">
              <w:rPr>
                <w:iCs/>
              </w:rPr>
              <w:t>potential.</w:t>
            </w:r>
          </w:p>
          <w:p w14:paraId="6A55408F" w14:textId="43F72048" w:rsidR="00E66558" w:rsidRPr="002166E6" w:rsidRDefault="005B2D1D" w:rsidP="005B2D1D">
            <w:pPr>
              <w:rPr>
                <w:b/>
                <w:bCs/>
                <w:iCs/>
              </w:rPr>
            </w:pPr>
            <w:r w:rsidRPr="00A30D85">
              <w:rPr>
                <w:iCs/>
              </w:rPr>
              <w:t xml:space="preserve">We have </w:t>
            </w:r>
            <w:r w:rsidRPr="00D9054E">
              <w:rPr>
                <w:b/>
                <w:bCs/>
                <w:iCs/>
              </w:rPr>
              <w:t>researched advice</w:t>
            </w:r>
            <w:r w:rsidRPr="00A30D85">
              <w:rPr>
                <w:iCs/>
              </w:rPr>
              <w:t xml:space="preserve"> from agencies such as The Education Endowment Foundation and DfE to help us to know how to use our Pupil Premium Grant effectively</w:t>
            </w:r>
            <w:r w:rsidRPr="002166E6">
              <w:rPr>
                <w:b/>
                <w:bCs/>
                <w:iCs/>
              </w:rPr>
              <w:t xml:space="preserve">. </w:t>
            </w:r>
            <w:r w:rsidR="00A30D85" w:rsidRPr="002166E6">
              <w:rPr>
                <w:b/>
                <w:bCs/>
                <w:iCs/>
              </w:rPr>
              <w:t>We will always consider lates</w:t>
            </w:r>
            <w:r w:rsidR="000D2F0D" w:rsidRPr="002166E6">
              <w:rPr>
                <w:b/>
                <w:bCs/>
                <w:iCs/>
              </w:rPr>
              <w:t>t research and advice in developing</w:t>
            </w:r>
            <w:r w:rsidR="00A30D85" w:rsidRPr="002166E6">
              <w:rPr>
                <w:b/>
                <w:bCs/>
                <w:iCs/>
              </w:rPr>
              <w:t xml:space="preserve"> our strategy.</w:t>
            </w:r>
            <w:r w:rsidR="00C501DD" w:rsidRPr="002166E6">
              <w:rPr>
                <w:b/>
                <w:bCs/>
                <w:iCs/>
              </w:rPr>
              <w:t xml:space="preserve"> </w:t>
            </w:r>
          </w:p>
          <w:p w14:paraId="2A7D54E9" w14:textId="44498C87" w:rsidR="005B2D1D" w:rsidRPr="002166E6" w:rsidRDefault="00A30D85" w:rsidP="00A30D85">
            <w:pPr>
              <w:rPr>
                <w:b/>
                <w:i/>
                <w:iCs/>
              </w:rPr>
            </w:pPr>
            <w:r w:rsidRPr="002166E6">
              <w:rPr>
                <w:b/>
                <w:i/>
                <w:iCs/>
              </w:rPr>
              <w:t>*</w:t>
            </w:r>
            <w:r w:rsidR="005B2D1D" w:rsidRPr="002166E6">
              <w:rPr>
                <w:b/>
                <w:i/>
                <w:iCs/>
              </w:rPr>
              <w:t xml:space="preserve">We consider </w:t>
            </w:r>
            <w:r w:rsidR="00C34C6D" w:rsidRPr="002166E6">
              <w:rPr>
                <w:b/>
                <w:i/>
                <w:iCs/>
              </w:rPr>
              <w:t>“</w:t>
            </w:r>
            <w:r w:rsidR="005B2D1D" w:rsidRPr="002166E6">
              <w:rPr>
                <w:b/>
                <w:i/>
                <w:iCs/>
              </w:rPr>
              <w:t>disadvantaged</w:t>
            </w:r>
            <w:r w:rsidR="00C34C6D" w:rsidRPr="002166E6">
              <w:rPr>
                <w:b/>
                <w:i/>
                <w:iCs/>
              </w:rPr>
              <w:t>”</w:t>
            </w:r>
            <w:r w:rsidR="005B2D1D" w:rsidRPr="002166E6">
              <w:rPr>
                <w:b/>
                <w:i/>
                <w:iCs/>
              </w:rPr>
              <w:t xml:space="preserve"> pupils to be a broad term that encompasses pupils in receipt of Pupil Premium Grant due to low parental income (and hence have free school meals); pupils who have received Free School Meals during the past 6 years; pupils who have ever had a social </w:t>
            </w:r>
            <w:r w:rsidRPr="002166E6">
              <w:rPr>
                <w:b/>
                <w:i/>
                <w:iCs/>
              </w:rPr>
              <w:t>worker, are in care</w:t>
            </w:r>
            <w:r w:rsidR="005B2D1D" w:rsidRPr="002166E6">
              <w:rPr>
                <w:b/>
                <w:i/>
                <w:iCs/>
              </w:rPr>
              <w:t xml:space="preserve"> or have been adopted. </w:t>
            </w:r>
            <w:r w:rsidR="00B20B79" w:rsidRPr="002166E6">
              <w:rPr>
                <w:b/>
                <w:i/>
                <w:iCs/>
              </w:rPr>
              <w:t xml:space="preserve">It </w:t>
            </w:r>
            <w:r w:rsidRPr="002166E6">
              <w:rPr>
                <w:b/>
                <w:i/>
                <w:iCs/>
              </w:rPr>
              <w:t xml:space="preserve">includes </w:t>
            </w:r>
            <w:r w:rsidR="005B2D1D" w:rsidRPr="002166E6">
              <w:rPr>
                <w:b/>
                <w:i/>
                <w:iCs/>
              </w:rPr>
              <w:t xml:space="preserve">pupils with a parent who serves in the </w:t>
            </w:r>
            <w:r w:rsidRPr="002166E6">
              <w:rPr>
                <w:b/>
                <w:i/>
                <w:iCs/>
              </w:rPr>
              <w:t xml:space="preserve">regular </w:t>
            </w:r>
            <w:r w:rsidR="005B2D1D" w:rsidRPr="002166E6">
              <w:rPr>
                <w:b/>
                <w:i/>
                <w:iCs/>
              </w:rPr>
              <w:t>armed forces</w:t>
            </w:r>
            <w:r w:rsidR="00B20B79" w:rsidRPr="002166E6">
              <w:rPr>
                <w:b/>
                <w:i/>
                <w:iCs/>
              </w:rPr>
              <w:t xml:space="preserve"> and pupils who are themselves young carers. We also include pupils who have had sustained periods of home education prior to joining our school or who have moved between schools on multiple occasions during the primary phase. </w:t>
            </w:r>
          </w:p>
        </w:tc>
      </w:tr>
    </w:tbl>
    <w:p w14:paraId="5CC4E147" w14:textId="77777777" w:rsidR="009515A5" w:rsidRDefault="009515A5">
      <w:pPr>
        <w:pStyle w:val="Heading2"/>
        <w:spacing w:before="600"/>
      </w:pPr>
    </w:p>
    <w:p w14:paraId="2A7D54EB" w14:textId="185DAD0F" w:rsidR="00E66558" w:rsidRDefault="009D71E8">
      <w:pPr>
        <w:pStyle w:val="Heading2"/>
        <w:spacing w:before="600"/>
      </w:pPr>
      <w:r>
        <w:t>Challenges</w:t>
      </w:r>
    </w:p>
    <w:p w14:paraId="2A7D54EC" w14:textId="34A88E50" w:rsidR="00E66558" w:rsidRPr="00D9054E" w:rsidRDefault="009D71E8">
      <w:pPr>
        <w:spacing w:before="120" w:line="240" w:lineRule="auto"/>
        <w:textAlignment w:val="baseline"/>
        <w:outlineLvl w:val="0"/>
        <w:rPr>
          <w:sz w:val="28"/>
          <w:szCs w:val="28"/>
        </w:rPr>
      </w:pPr>
      <w:r w:rsidRPr="00D9054E">
        <w:rPr>
          <w:bCs/>
          <w:color w:val="auto"/>
          <w:sz w:val="28"/>
          <w:szCs w:val="28"/>
        </w:rPr>
        <w:t>This details</w:t>
      </w:r>
      <w:r w:rsidRPr="00D9054E">
        <w:rPr>
          <w:color w:val="auto"/>
          <w:sz w:val="28"/>
          <w:szCs w:val="28"/>
        </w:rPr>
        <w:t xml:space="preserve"> the key</w:t>
      </w:r>
      <w:r w:rsidRPr="00D9054E">
        <w:rPr>
          <w:bCs/>
          <w:color w:val="auto"/>
          <w:sz w:val="28"/>
          <w:szCs w:val="28"/>
        </w:rPr>
        <w:t xml:space="preserve"> </w:t>
      </w:r>
      <w:r w:rsidRPr="00D9054E">
        <w:rPr>
          <w:color w:val="auto"/>
          <w:sz w:val="28"/>
          <w:szCs w:val="28"/>
        </w:rPr>
        <w:t xml:space="preserve">challenges to </w:t>
      </w:r>
      <w:r w:rsidRPr="00D9054E">
        <w:rPr>
          <w:bCs/>
          <w:color w:val="auto"/>
          <w:sz w:val="28"/>
          <w:szCs w:val="28"/>
        </w:rPr>
        <w:t>achievement that we have</w:t>
      </w:r>
      <w:r w:rsidRPr="00D9054E">
        <w:rPr>
          <w:color w:val="auto"/>
          <w:sz w:val="28"/>
          <w:szCs w:val="28"/>
        </w:rPr>
        <w:t xml:space="preserve"> identified among </w:t>
      </w:r>
      <w:r w:rsidRPr="00D9054E">
        <w:rPr>
          <w:bCs/>
          <w:color w:val="auto"/>
          <w:sz w:val="28"/>
          <w:szCs w:val="28"/>
        </w:rPr>
        <w:t>our</w:t>
      </w:r>
      <w:r w:rsidRPr="00D9054E">
        <w:rPr>
          <w:color w:val="auto"/>
          <w:sz w:val="28"/>
          <w:szCs w:val="28"/>
        </w:rPr>
        <w:t xml:space="preserve"> disadvantaged pupils.</w:t>
      </w:r>
      <w:r w:rsidR="00D91378" w:rsidRPr="00D9054E">
        <w:rPr>
          <w:color w:val="auto"/>
          <w:sz w:val="28"/>
          <w:szCs w:val="28"/>
        </w:rPr>
        <w:t xml:space="preserve">  </w:t>
      </w:r>
      <w:proofErr w:type="gramStart"/>
      <w:r w:rsidR="00D91378" w:rsidRPr="00D9054E">
        <w:rPr>
          <w:color w:val="auto"/>
          <w:sz w:val="28"/>
          <w:szCs w:val="28"/>
        </w:rPr>
        <w:t>All of</w:t>
      </w:r>
      <w:proofErr w:type="gramEnd"/>
      <w:r w:rsidR="00D91378" w:rsidRPr="00D9054E">
        <w:rPr>
          <w:color w:val="auto"/>
          <w:sz w:val="28"/>
          <w:szCs w:val="28"/>
        </w:rPr>
        <w:t xml:space="preserve"> our pupils were challenged by having breaks in schooling due to </w:t>
      </w:r>
      <w:r w:rsidR="00711FEA" w:rsidRPr="00D9054E">
        <w:rPr>
          <w:color w:val="auto"/>
          <w:sz w:val="28"/>
          <w:szCs w:val="28"/>
        </w:rPr>
        <w:t>pandemic</w:t>
      </w:r>
      <w:r w:rsidR="00D9054E" w:rsidRPr="00D9054E">
        <w:rPr>
          <w:color w:val="auto"/>
          <w:sz w:val="28"/>
          <w:szCs w:val="28"/>
        </w:rPr>
        <w:t xml:space="preserve"> and this may still be affecting some pupils</w:t>
      </w:r>
      <w:r w:rsidR="00711FEA" w:rsidRPr="00D9054E">
        <w:rPr>
          <w:color w:val="auto"/>
          <w:sz w:val="28"/>
          <w:szCs w:val="28"/>
        </w:rPr>
        <w:t>. Although all were invited</w:t>
      </w:r>
      <w:r w:rsidR="00491A70" w:rsidRPr="00D9054E">
        <w:rPr>
          <w:color w:val="auto"/>
          <w:sz w:val="28"/>
          <w:szCs w:val="28"/>
        </w:rPr>
        <w:t>,</w:t>
      </w:r>
      <w:r w:rsidR="00711FEA" w:rsidRPr="00D9054E">
        <w:rPr>
          <w:color w:val="auto"/>
          <w:sz w:val="28"/>
          <w:szCs w:val="28"/>
        </w:rPr>
        <w:t xml:space="preserve"> not all pupils attended school during lockdown. </w:t>
      </w:r>
      <w:r w:rsidR="00491A70" w:rsidRPr="00D9054E">
        <w:rPr>
          <w:color w:val="auto"/>
          <w:sz w:val="28"/>
          <w:szCs w:val="28"/>
        </w:rPr>
        <w:t xml:space="preserve">We believe that those children higher up </w:t>
      </w:r>
      <w:r w:rsidR="00D9054E" w:rsidRPr="00D9054E">
        <w:rPr>
          <w:color w:val="auto"/>
          <w:sz w:val="28"/>
          <w:szCs w:val="28"/>
        </w:rPr>
        <w:t>our</w:t>
      </w:r>
      <w:r w:rsidR="00491A70" w:rsidRPr="00D9054E">
        <w:rPr>
          <w:color w:val="auto"/>
          <w:sz w:val="28"/>
          <w:szCs w:val="28"/>
        </w:rPr>
        <w:t xml:space="preserve"> school</w:t>
      </w:r>
      <w:r w:rsidR="00D9054E" w:rsidRPr="00D9054E">
        <w:rPr>
          <w:color w:val="auto"/>
          <w:sz w:val="28"/>
          <w:szCs w:val="28"/>
        </w:rPr>
        <w:t xml:space="preserve"> (upper KS2)</w:t>
      </w:r>
      <w:r w:rsidR="00491A70" w:rsidRPr="00D9054E">
        <w:rPr>
          <w:color w:val="auto"/>
          <w:sz w:val="28"/>
          <w:szCs w:val="28"/>
        </w:rPr>
        <w:t xml:space="preserve"> </w:t>
      </w:r>
      <w:r w:rsidR="00D9054E" w:rsidRPr="00D9054E">
        <w:rPr>
          <w:color w:val="auto"/>
          <w:sz w:val="28"/>
          <w:szCs w:val="28"/>
        </w:rPr>
        <w:t>may</w:t>
      </w:r>
      <w:r w:rsidR="00491A70" w:rsidRPr="00D9054E">
        <w:rPr>
          <w:color w:val="auto"/>
          <w:sz w:val="28"/>
          <w:szCs w:val="28"/>
        </w:rPr>
        <w:t xml:space="preserve"> have missed important learning steps while they were off school in EYFS/KS1.  There is research that those born</w:t>
      </w:r>
      <w:r w:rsidR="004C23AC" w:rsidRPr="00D9054E">
        <w:rPr>
          <w:color w:val="auto"/>
          <w:sz w:val="28"/>
          <w:szCs w:val="28"/>
        </w:rPr>
        <w:t xml:space="preserve"> or </w:t>
      </w:r>
      <w:r w:rsidR="00D9054E" w:rsidRPr="00D9054E">
        <w:rPr>
          <w:color w:val="auto"/>
          <w:sz w:val="28"/>
          <w:szCs w:val="28"/>
        </w:rPr>
        <w:t xml:space="preserve">those who were </w:t>
      </w:r>
      <w:r w:rsidR="004C23AC" w:rsidRPr="00D9054E">
        <w:rPr>
          <w:color w:val="auto"/>
          <w:sz w:val="28"/>
          <w:szCs w:val="28"/>
        </w:rPr>
        <w:t>babies</w:t>
      </w:r>
      <w:r w:rsidR="00491A70" w:rsidRPr="00D9054E">
        <w:rPr>
          <w:color w:val="auto"/>
          <w:sz w:val="28"/>
          <w:szCs w:val="28"/>
        </w:rPr>
        <w:t xml:space="preserve"> during loc</w:t>
      </w:r>
      <w:r w:rsidR="004C23AC" w:rsidRPr="00D9054E">
        <w:rPr>
          <w:color w:val="auto"/>
          <w:sz w:val="28"/>
          <w:szCs w:val="28"/>
        </w:rPr>
        <w:t>kdown</w:t>
      </w:r>
      <w:r w:rsidR="00D9054E" w:rsidRPr="00D9054E">
        <w:rPr>
          <w:color w:val="auto"/>
          <w:sz w:val="28"/>
          <w:szCs w:val="28"/>
        </w:rPr>
        <w:t>,</w:t>
      </w:r>
      <w:r w:rsidR="004C23AC" w:rsidRPr="00D9054E">
        <w:rPr>
          <w:color w:val="auto"/>
          <w:sz w:val="28"/>
          <w:szCs w:val="28"/>
        </w:rPr>
        <w:t xml:space="preserve"> and so now currently EYFS/Y1</w:t>
      </w:r>
      <w:r w:rsidR="00D9054E" w:rsidRPr="00D9054E">
        <w:rPr>
          <w:color w:val="auto"/>
          <w:sz w:val="28"/>
          <w:szCs w:val="28"/>
        </w:rPr>
        <w:t xml:space="preserve">, </w:t>
      </w:r>
      <w:r w:rsidR="004C23AC" w:rsidRPr="00D9054E">
        <w:rPr>
          <w:color w:val="auto"/>
          <w:sz w:val="28"/>
          <w:szCs w:val="28"/>
        </w:rPr>
        <w:t>may have had their normal socialisation interrupted as well as their language development.</w:t>
      </w:r>
    </w:p>
    <w:tbl>
      <w:tblPr>
        <w:tblW w:w="5000" w:type="pct"/>
        <w:tblCellMar>
          <w:left w:w="10" w:type="dxa"/>
          <w:right w:w="10" w:type="dxa"/>
        </w:tblCellMar>
        <w:tblLook w:val="04A0" w:firstRow="1" w:lastRow="0" w:firstColumn="1" w:lastColumn="0" w:noHBand="0" w:noVBand="1"/>
      </w:tblPr>
      <w:tblGrid>
        <w:gridCol w:w="2267"/>
        <w:gridCol w:w="12293"/>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C34C6D"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C34C6D" w:rsidRDefault="00C34C6D" w:rsidP="00C34C6D">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0AF37394" w:rsidR="00C34C6D" w:rsidRDefault="00A01058" w:rsidP="00A01058">
            <w:pPr>
              <w:pStyle w:val="TableRowCentered"/>
              <w:jc w:val="left"/>
            </w:pPr>
            <w:r>
              <w:t>Some p</w:t>
            </w:r>
            <w:r w:rsidR="00C34C6D" w:rsidRPr="00E868AC">
              <w:t xml:space="preserve">oor aspirations, resilience and confidence seen in pupils eligible for PPG compared with peers. </w:t>
            </w:r>
            <w:r w:rsidR="00F50CAE">
              <w:t xml:space="preserve">However, we recognise there is a large variation with this across </w:t>
            </w:r>
            <w:proofErr w:type="gramStart"/>
            <w:r w:rsidR="00F50CAE">
              <w:t>all of</w:t>
            </w:r>
            <w:proofErr w:type="gramEnd"/>
            <w:r w:rsidR="00F50CAE">
              <w:t xml:space="preserve"> our disadvantaged families. </w:t>
            </w:r>
          </w:p>
        </w:tc>
      </w:tr>
      <w:tr w:rsidR="00C34C6D"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C34C6D" w:rsidRDefault="00C34C6D" w:rsidP="00C34C6D">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0F66FE63" w:rsidR="00C34C6D" w:rsidRDefault="00C34C6D" w:rsidP="00C34C6D">
            <w:pPr>
              <w:pStyle w:val="TableRowCentered"/>
              <w:jc w:val="left"/>
              <w:rPr>
                <w:sz w:val="22"/>
                <w:szCs w:val="22"/>
              </w:rPr>
            </w:pPr>
            <w:r w:rsidRPr="00E868AC">
              <w:t xml:space="preserve">Some PPG pupils also have multiple needs such as mental health needs/ </w:t>
            </w:r>
            <w:r w:rsidR="0090264F">
              <w:t xml:space="preserve">anxiety/ </w:t>
            </w:r>
            <w:r w:rsidRPr="00E868AC">
              <w:t>SEN</w:t>
            </w:r>
            <w:r w:rsidR="0090264F">
              <w:t xml:space="preserve"> needs</w:t>
            </w:r>
            <w:r w:rsidRPr="00E868AC">
              <w:t xml:space="preserve">/ medical needs/ poor attendance or lateness/ attachment/ family </w:t>
            </w:r>
            <w:proofErr w:type="gramStart"/>
            <w:r w:rsidRPr="00E868AC">
              <w:t>issues</w:t>
            </w:r>
            <w:proofErr w:type="gramEnd"/>
            <w:r w:rsidRPr="00E868AC">
              <w:t xml:space="preserve"> and this adds to</w:t>
            </w:r>
            <w:r w:rsidR="0090264F">
              <w:t xml:space="preserve"> their complexity.</w:t>
            </w:r>
            <w:r w:rsidRPr="00E868AC">
              <w:t xml:space="preserve"> </w:t>
            </w:r>
          </w:p>
        </w:tc>
      </w:tr>
      <w:tr w:rsidR="00C34C6D"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C34C6D" w:rsidRDefault="00C34C6D" w:rsidP="00C34C6D">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792F0FE0" w:rsidR="00C34C6D" w:rsidRDefault="005E3A98" w:rsidP="00C34C6D">
            <w:pPr>
              <w:pStyle w:val="TableRowCentered"/>
              <w:jc w:val="left"/>
              <w:rPr>
                <w:sz w:val="22"/>
                <w:szCs w:val="22"/>
              </w:rPr>
            </w:pPr>
            <w:r>
              <w:rPr>
                <w:szCs w:val="22"/>
              </w:rPr>
              <w:t>We still see a difference for PPG pupils at the end of KS2 in their GAPS score, which in turn will affect their writing achievement. We also see a difference in KS1 phonics score for PPG children (see data in review of year 2023-34 below</w:t>
            </w:r>
            <w:r w:rsidR="006906E3">
              <w:rPr>
                <w:szCs w:val="22"/>
              </w:rPr>
              <w:t>- Page 10</w:t>
            </w:r>
            <w:r>
              <w:rPr>
                <w:szCs w:val="22"/>
              </w:rPr>
              <w:t>)</w:t>
            </w:r>
          </w:p>
        </w:tc>
      </w:tr>
      <w:tr w:rsidR="00C34C6D"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C34C6D" w:rsidRDefault="00C34C6D" w:rsidP="00C34C6D">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57C3B325" w:rsidR="00C34C6D" w:rsidRDefault="00F50CAE" w:rsidP="00F50CAE">
            <w:pPr>
              <w:pStyle w:val="TableRowCentered"/>
              <w:jc w:val="left"/>
              <w:rPr>
                <w:iCs/>
                <w:sz w:val="22"/>
              </w:rPr>
            </w:pPr>
            <w:r>
              <w:t>General vocabulary and knowledge of the world (cultural capital)</w:t>
            </w:r>
            <w:r w:rsidR="00C34C6D" w:rsidRPr="00E868AC">
              <w:t xml:space="preserve"> </w:t>
            </w:r>
            <w:r>
              <w:t xml:space="preserve">is </w:t>
            </w:r>
            <w:r w:rsidR="00C34C6D" w:rsidRPr="00E868AC">
              <w:t xml:space="preserve">not </w:t>
            </w:r>
            <w:r>
              <w:t xml:space="preserve">always </w:t>
            </w:r>
            <w:r w:rsidR="00C34C6D" w:rsidRPr="00E868AC">
              <w:t>as w</w:t>
            </w:r>
            <w:r>
              <w:t>ell developed as peers</w:t>
            </w:r>
            <w:r w:rsidR="00C34C6D" w:rsidRPr="00E868AC">
              <w:t>. This has links to difficulty with reading /comprehension</w:t>
            </w:r>
            <w:r>
              <w:t xml:space="preserve"> for example.</w:t>
            </w:r>
            <w:r w:rsidR="00DD50A4">
              <w:t xml:space="preserve"> Reduced vocabulary is especially true with younger pupils who were worst affected by isolation during the pandemic. </w:t>
            </w:r>
          </w:p>
        </w:tc>
      </w:tr>
      <w:tr w:rsidR="00C34C6D"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C34C6D" w:rsidRDefault="00C34C6D" w:rsidP="00C34C6D">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0767F72F" w:rsidR="00C34C6D" w:rsidRDefault="0090264F" w:rsidP="00F50CAE">
            <w:pPr>
              <w:pStyle w:val="TableRowCentered"/>
              <w:jc w:val="left"/>
              <w:rPr>
                <w:iCs/>
                <w:sz w:val="22"/>
              </w:rPr>
            </w:pPr>
            <w:r>
              <w:t xml:space="preserve">For teachers </w:t>
            </w:r>
            <w:r w:rsidR="00C34C6D" w:rsidRPr="00E868AC">
              <w:t xml:space="preserve">to continue to be pro-active in provision and understanding of the unique barriers these pupils have. This especially including subject leaders who need to account for </w:t>
            </w:r>
            <w:r w:rsidR="009515A5">
              <w:t xml:space="preserve">the changing needs, </w:t>
            </w:r>
            <w:r w:rsidR="00C34C6D" w:rsidRPr="00E868AC">
              <w:t xml:space="preserve">provision and achievement of PPG pupils in their subject. </w:t>
            </w:r>
          </w:p>
        </w:tc>
      </w:tr>
      <w:tr w:rsidR="00E12B01" w14:paraId="5F4561C7" w14:textId="77777777" w:rsidTr="008F114E">
        <w:trPr>
          <w:trHeight w:val="1457"/>
        </w:trPr>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F2AE4F" w14:textId="7B4C0BDA" w:rsidR="00E12B01" w:rsidRDefault="00E12B01" w:rsidP="00A01058">
            <w:pPr>
              <w:pStyle w:val="TableRow"/>
              <w:rPr>
                <w:sz w:val="22"/>
                <w:szCs w:val="22"/>
              </w:rPr>
            </w:pPr>
            <w:r>
              <w:rPr>
                <w:sz w:val="22"/>
                <w:szCs w:val="22"/>
              </w:rPr>
              <w:lastRenderedPageBreak/>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4323E" w14:textId="201F2EF7" w:rsidR="00E12B01" w:rsidRPr="00E868AC" w:rsidRDefault="00E12B01" w:rsidP="00A01058">
            <w:pPr>
              <w:pStyle w:val="TableRowCentered"/>
              <w:jc w:val="left"/>
            </w:pPr>
            <w:r>
              <w:t>Some reduced parental capacity: some families have reduced parental engagement;</w:t>
            </w:r>
            <w:r w:rsidRPr="00D437BD">
              <w:t xml:space="preserve"> aspirations for their chi</w:t>
            </w:r>
            <w:r>
              <w:t xml:space="preserve">ldren and resilience themselves and this affects their children’s </w:t>
            </w:r>
            <w:r w:rsidR="00F54BD3">
              <w:t>viewpoint</w:t>
            </w:r>
            <w:r>
              <w:t>.</w:t>
            </w:r>
          </w:p>
          <w:p w14:paraId="3715ED82" w14:textId="31C12BCF" w:rsidR="00E12B01" w:rsidRPr="00E868AC" w:rsidRDefault="00E12B01" w:rsidP="00A01058">
            <w:pPr>
              <w:pStyle w:val="TableRowCentered"/>
              <w:jc w:val="left"/>
            </w:pPr>
            <w:r>
              <w:t xml:space="preserve">We can see “good enough” parenting </w:t>
            </w:r>
            <w:r w:rsidRPr="00D437BD">
              <w:t>for this group- where parents are working hard to meet their family’s needs and so have little time/ energy available to commit to anything more</w:t>
            </w:r>
            <w:r>
              <w:t xml:space="preserve"> than they are doing</w:t>
            </w:r>
            <w:r w:rsidRPr="00D437BD">
              <w:t>.</w:t>
            </w:r>
            <w:r>
              <w:t xml:space="preserve"> There is not always capacity for parents to do more </w:t>
            </w:r>
            <w:r w:rsidR="00D9054E">
              <w:t>schoolwork</w:t>
            </w:r>
            <w:r>
              <w:t xml:space="preserve"> at home with children for example. </w:t>
            </w:r>
            <w:r w:rsidR="00D9054E">
              <w:t xml:space="preserve">The current financial crisis is adding to some families’ anxiety. </w:t>
            </w:r>
          </w:p>
        </w:tc>
      </w:tr>
    </w:tbl>
    <w:p w14:paraId="2A7D54FF" w14:textId="77777777" w:rsidR="00E66558" w:rsidRDefault="009D71E8">
      <w:pPr>
        <w:pStyle w:val="Heading2"/>
        <w:spacing w:before="600"/>
      </w:pPr>
      <w:bookmarkStart w:id="16" w:name="_Toc443397160"/>
      <w:r w:rsidRPr="00283D55">
        <w:t>Intended outcomes</w:t>
      </w:r>
      <w:r>
        <w:t xml:space="preserve"> </w:t>
      </w:r>
    </w:p>
    <w:p w14:paraId="2A7D5500" w14:textId="77777777" w:rsidR="00E66558" w:rsidRPr="00D9054E" w:rsidRDefault="009D71E8">
      <w:pPr>
        <w:rPr>
          <w:sz w:val="28"/>
          <w:szCs w:val="28"/>
        </w:rPr>
      </w:pPr>
      <w:r w:rsidRPr="00D9054E">
        <w:rPr>
          <w:color w:val="auto"/>
          <w:sz w:val="28"/>
          <w:szCs w:val="28"/>
        </w:rPr>
        <w:t xml:space="preserve">This explains the outcomes we are aiming for </w:t>
      </w:r>
      <w:r w:rsidRPr="00D9054E">
        <w:rPr>
          <w:b/>
          <w:bCs/>
          <w:color w:val="auto"/>
          <w:sz w:val="28"/>
          <w:szCs w:val="28"/>
        </w:rPr>
        <w:t>by the end of our current strategy plan</w:t>
      </w:r>
      <w:r w:rsidRPr="00D9054E">
        <w:rPr>
          <w:color w:val="auto"/>
          <w:sz w:val="28"/>
          <w:szCs w:val="28"/>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7391"/>
        <w:gridCol w:w="7169"/>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7859B9"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0883AD5F" w:rsidR="007859B9" w:rsidRPr="00D9054E" w:rsidRDefault="00D9054E" w:rsidP="007859B9">
            <w:pPr>
              <w:pStyle w:val="TableRow"/>
              <w:rPr>
                <w:b/>
                <w:bCs/>
              </w:rPr>
            </w:pPr>
            <w:r>
              <w:rPr>
                <w:b/>
                <w:bCs/>
              </w:rPr>
              <w:t>G</w:t>
            </w:r>
            <w:r w:rsidR="007859B9" w:rsidRPr="00D9054E">
              <w:rPr>
                <w:b/>
                <w:bCs/>
              </w:rPr>
              <w:t>ap</w:t>
            </w:r>
            <w:r>
              <w:rPr>
                <w:b/>
                <w:bCs/>
              </w:rPr>
              <w:t xml:space="preserve"> between PPG and </w:t>
            </w:r>
            <w:r w:rsidR="007859B9" w:rsidRPr="00D9054E">
              <w:rPr>
                <w:b/>
                <w:bCs/>
              </w:rPr>
              <w:t xml:space="preserve">non-PPG pupils is </w:t>
            </w:r>
            <w:r>
              <w:rPr>
                <w:b/>
                <w:bCs/>
              </w:rPr>
              <w:t>below 10% in all areas (KS2 results, Phonics Y1 etc)</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1C6DC71D" w:rsidR="007859B9" w:rsidRPr="00D9054E" w:rsidRDefault="007859B9" w:rsidP="007859B9">
            <w:pPr>
              <w:pStyle w:val="TableRowCentered"/>
              <w:jc w:val="left"/>
              <w:rPr>
                <w:b/>
                <w:bCs/>
                <w:szCs w:val="24"/>
              </w:rPr>
            </w:pPr>
            <w:r w:rsidRPr="00D9054E">
              <w:rPr>
                <w:b/>
                <w:bCs/>
                <w:szCs w:val="24"/>
              </w:rPr>
              <w:t xml:space="preserve">PPG pupils </w:t>
            </w:r>
            <w:r w:rsidR="00D9054E">
              <w:rPr>
                <w:b/>
                <w:bCs/>
                <w:szCs w:val="24"/>
              </w:rPr>
              <w:t xml:space="preserve">have broadly similar achievement </w:t>
            </w:r>
            <w:r w:rsidRPr="00D9054E">
              <w:rPr>
                <w:b/>
                <w:bCs/>
                <w:szCs w:val="24"/>
              </w:rPr>
              <w:t>to non-PPG pupils across both key stages</w:t>
            </w:r>
            <w:r w:rsidR="00B42D50" w:rsidRPr="00D9054E">
              <w:rPr>
                <w:b/>
                <w:bCs/>
                <w:szCs w:val="24"/>
              </w:rPr>
              <w:t xml:space="preserve"> (within 10% difference</w:t>
            </w:r>
            <w:r w:rsidR="001124C7">
              <w:rPr>
                <w:b/>
                <w:bCs/>
                <w:szCs w:val="24"/>
              </w:rPr>
              <w:t>)</w:t>
            </w:r>
            <w:r w:rsidR="005E3A98">
              <w:rPr>
                <w:b/>
                <w:bCs/>
                <w:szCs w:val="24"/>
              </w:rPr>
              <w:t xml:space="preserve"> in all areas (measurable through scores for reading, writing, maths and GAPS at KS2 and Phonics at KS1)</w:t>
            </w:r>
            <w:r w:rsidR="006906E3">
              <w:rPr>
                <w:b/>
                <w:bCs/>
                <w:szCs w:val="24"/>
              </w:rPr>
              <w:t xml:space="preserve"> (other than if there is an exceptionally high number of pupils within that year group which could be a factor)</w:t>
            </w:r>
          </w:p>
        </w:tc>
      </w:tr>
      <w:tr w:rsidR="007859B9"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6C2FA7FA" w:rsidR="007859B9" w:rsidRPr="00D9054E" w:rsidRDefault="007859B9" w:rsidP="007859B9">
            <w:pPr>
              <w:pStyle w:val="TableRow"/>
              <w:rPr>
                <w:b/>
                <w:bCs/>
              </w:rPr>
            </w:pPr>
            <w:r w:rsidRPr="00D9054E">
              <w:rPr>
                <w:b/>
                <w:bCs/>
              </w:rPr>
              <w:t xml:space="preserve">PPG pupils will feel safe, secure and well at school so that they are fit to </w:t>
            </w:r>
            <w:r w:rsidR="00283D55" w:rsidRPr="00D9054E">
              <w:rPr>
                <w:b/>
                <w:bCs/>
              </w:rPr>
              <w:t>learn</w:t>
            </w:r>
            <w:r w:rsidRPr="00D9054E">
              <w:rPr>
                <w:b/>
                <w:bCs/>
              </w:rPr>
              <w:t xml:space="preserve"> where they don’t, they will receive support for well-being or mental health from school and possibly outside agencies</w:t>
            </w:r>
            <w:r w:rsidR="00F641B5" w:rsidRPr="00D9054E">
              <w:rPr>
                <w:b/>
                <w:bCs/>
              </w:rPr>
              <w:t>,</w:t>
            </w:r>
            <w:r w:rsidRPr="00D9054E">
              <w:rPr>
                <w:b/>
                <w:bCs/>
              </w:rPr>
              <w:t xml:space="preserve"> if indicated.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E911B9" w14:textId="2BFED627" w:rsidR="007859B9" w:rsidRPr="00D9054E" w:rsidRDefault="00A80257" w:rsidP="007859B9">
            <w:pPr>
              <w:pStyle w:val="TableRowCentered"/>
              <w:jc w:val="left"/>
              <w:rPr>
                <w:b/>
                <w:bCs/>
                <w:szCs w:val="24"/>
              </w:rPr>
            </w:pPr>
            <w:r w:rsidRPr="00D9054E">
              <w:rPr>
                <w:b/>
                <w:bCs/>
                <w:szCs w:val="24"/>
              </w:rPr>
              <w:t>Pupil voice</w:t>
            </w:r>
            <w:r w:rsidR="00D9054E">
              <w:rPr>
                <w:b/>
                <w:bCs/>
                <w:szCs w:val="24"/>
              </w:rPr>
              <w:t>/ parent voice</w:t>
            </w:r>
          </w:p>
          <w:p w14:paraId="749D1B08" w14:textId="6A59DFA7" w:rsidR="00A80257" w:rsidRPr="00D9054E" w:rsidRDefault="00A80257" w:rsidP="007859B9">
            <w:pPr>
              <w:pStyle w:val="TableRowCentered"/>
              <w:jc w:val="left"/>
              <w:rPr>
                <w:b/>
                <w:bCs/>
                <w:szCs w:val="24"/>
              </w:rPr>
            </w:pPr>
            <w:r w:rsidRPr="00D9054E">
              <w:rPr>
                <w:b/>
                <w:bCs/>
                <w:szCs w:val="24"/>
              </w:rPr>
              <w:t>Staff observations – reduction in well-being concerns being noted</w:t>
            </w:r>
          </w:p>
          <w:p w14:paraId="220C6DAB" w14:textId="6BC6BEF8" w:rsidR="00A80257" w:rsidRPr="00D9054E" w:rsidRDefault="00A80257" w:rsidP="007859B9">
            <w:pPr>
              <w:pStyle w:val="TableRowCentered"/>
              <w:jc w:val="left"/>
              <w:rPr>
                <w:b/>
                <w:bCs/>
                <w:szCs w:val="24"/>
              </w:rPr>
            </w:pPr>
            <w:r w:rsidRPr="00D9054E">
              <w:rPr>
                <w:b/>
                <w:bCs/>
                <w:szCs w:val="24"/>
              </w:rPr>
              <w:t xml:space="preserve">Pro-social behaviours </w:t>
            </w:r>
            <w:r w:rsidR="0043654B" w:rsidRPr="00D9054E">
              <w:rPr>
                <w:b/>
                <w:bCs/>
                <w:szCs w:val="24"/>
              </w:rPr>
              <w:t>exhibited.</w:t>
            </w:r>
            <w:r w:rsidRPr="00D9054E">
              <w:rPr>
                <w:b/>
                <w:bCs/>
                <w:szCs w:val="24"/>
              </w:rPr>
              <w:t xml:space="preserve"> </w:t>
            </w:r>
          </w:p>
          <w:p w14:paraId="2A7D5508" w14:textId="1FB2C84F" w:rsidR="00A80257" w:rsidRPr="00D9054E" w:rsidRDefault="00A80257" w:rsidP="007859B9">
            <w:pPr>
              <w:pStyle w:val="TableRowCentered"/>
              <w:jc w:val="left"/>
              <w:rPr>
                <w:b/>
                <w:bCs/>
                <w:szCs w:val="24"/>
              </w:rPr>
            </w:pPr>
            <w:r w:rsidRPr="00D9054E">
              <w:rPr>
                <w:b/>
                <w:bCs/>
                <w:szCs w:val="24"/>
              </w:rPr>
              <w:t>Pupils engaged in learning</w:t>
            </w:r>
          </w:p>
        </w:tc>
      </w:tr>
      <w:tr w:rsidR="007859B9" w14:paraId="40958FF1"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3B59D" w14:textId="4A4B965B" w:rsidR="007859B9" w:rsidRPr="00D9054E" w:rsidRDefault="00F641B5" w:rsidP="007859B9">
            <w:pPr>
              <w:pStyle w:val="TableRow"/>
              <w:rPr>
                <w:b/>
                <w:bCs/>
              </w:rPr>
            </w:pPr>
            <w:r w:rsidRPr="00D9054E">
              <w:rPr>
                <w:b/>
                <w:bCs/>
              </w:rPr>
              <w:t>Tasks and experiences will be adapted in foundation subjects to meet the needs of disadvantaged pupils.</w:t>
            </w:r>
            <w:r w:rsidR="001527EF" w:rsidRPr="00D9054E">
              <w:rPr>
                <w:b/>
                <w:bCs/>
              </w:rPr>
              <w:t xml:space="preserve"> Enhanced opportunity to develop language skills and cultural capital.</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8B5055" w14:textId="38FF0F28" w:rsidR="007859B9" w:rsidRPr="00D9054E" w:rsidRDefault="00A80257" w:rsidP="007859B9">
            <w:pPr>
              <w:pStyle w:val="TableRowCentered"/>
              <w:jc w:val="left"/>
              <w:rPr>
                <w:b/>
                <w:bCs/>
                <w:szCs w:val="24"/>
              </w:rPr>
            </w:pPr>
            <w:r w:rsidRPr="00D9054E">
              <w:rPr>
                <w:b/>
                <w:bCs/>
                <w:szCs w:val="24"/>
              </w:rPr>
              <w:t>Co-ordinators will show understanding of the needs of this group and put in place strategies or provision to meet additional needs. All subject reviews will reveal what is in place to meet the needs of the disadvantaged</w:t>
            </w:r>
            <w:r w:rsidR="001124C7">
              <w:rPr>
                <w:b/>
                <w:bCs/>
                <w:szCs w:val="24"/>
              </w:rPr>
              <w:t xml:space="preserve"> (PPG and SEN)</w:t>
            </w:r>
            <w:r w:rsidRPr="00D9054E">
              <w:rPr>
                <w:b/>
                <w:bCs/>
                <w:szCs w:val="24"/>
              </w:rPr>
              <w:t xml:space="preserve">. </w:t>
            </w:r>
          </w:p>
        </w:tc>
      </w:tr>
      <w:tr w:rsidR="007859B9"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56F65447" w:rsidR="007859B9" w:rsidRPr="00D9054E" w:rsidRDefault="007859B9" w:rsidP="007859B9">
            <w:pPr>
              <w:pStyle w:val="TableRow"/>
              <w:rPr>
                <w:b/>
                <w:bCs/>
              </w:rPr>
            </w:pPr>
            <w:r w:rsidRPr="00D9054E">
              <w:rPr>
                <w:b/>
                <w:bCs/>
              </w:rPr>
              <w:lastRenderedPageBreak/>
              <w:t>Better parental engagement with, and trust in, the school.</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3ED13E88" w:rsidR="007859B9" w:rsidRPr="00D9054E" w:rsidRDefault="00A80257" w:rsidP="007859B9">
            <w:pPr>
              <w:pStyle w:val="TableRowCentered"/>
              <w:jc w:val="left"/>
              <w:rPr>
                <w:b/>
                <w:bCs/>
                <w:szCs w:val="24"/>
              </w:rPr>
            </w:pPr>
            <w:r w:rsidRPr="00D9054E">
              <w:rPr>
                <w:b/>
                <w:bCs/>
                <w:szCs w:val="24"/>
              </w:rPr>
              <w:t>Evidence of enhanced p</w:t>
            </w:r>
            <w:r w:rsidR="00E12B01" w:rsidRPr="00D9054E">
              <w:rPr>
                <w:b/>
                <w:bCs/>
                <w:szCs w:val="24"/>
              </w:rPr>
              <w:t>arental engagement</w:t>
            </w:r>
            <w:r w:rsidRPr="00D9054E">
              <w:rPr>
                <w:b/>
                <w:bCs/>
                <w:szCs w:val="24"/>
              </w:rPr>
              <w:t xml:space="preserve">. Good communication maintained between </w:t>
            </w:r>
            <w:r w:rsidR="00105FC6" w:rsidRPr="00D9054E">
              <w:rPr>
                <w:b/>
                <w:bCs/>
                <w:szCs w:val="24"/>
              </w:rPr>
              <w:t>h</w:t>
            </w:r>
            <w:r w:rsidRPr="00D9054E">
              <w:rPr>
                <w:b/>
                <w:bCs/>
                <w:szCs w:val="24"/>
              </w:rPr>
              <w:t xml:space="preserve">ome and school </w:t>
            </w:r>
          </w:p>
        </w:tc>
      </w:tr>
      <w:tr w:rsidR="007859B9"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3BF0F838" w:rsidR="007859B9" w:rsidRPr="00D9054E" w:rsidRDefault="007859B9" w:rsidP="007859B9">
            <w:pPr>
              <w:pStyle w:val="TableRow"/>
              <w:rPr>
                <w:b/>
                <w:bCs/>
              </w:rPr>
            </w:pPr>
            <w:r w:rsidRPr="00D9054E">
              <w:rPr>
                <w:b/>
                <w:bCs/>
              </w:rPr>
              <w:t xml:space="preserve">Better aspiration and motivation for pupils receiving PPG.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345E7081" w:rsidR="007859B9" w:rsidRPr="00D9054E" w:rsidRDefault="00105FC6" w:rsidP="007859B9">
            <w:pPr>
              <w:pStyle w:val="TableRowCentered"/>
              <w:jc w:val="left"/>
              <w:rPr>
                <w:b/>
                <w:bCs/>
                <w:szCs w:val="24"/>
              </w:rPr>
            </w:pPr>
            <w:r w:rsidRPr="00D9054E">
              <w:rPr>
                <w:b/>
                <w:bCs/>
                <w:szCs w:val="24"/>
              </w:rPr>
              <w:t>Staff will have targeted conversations</w:t>
            </w:r>
            <w:r w:rsidR="001124C7">
              <w:rPr>
                <w:b/>
                <w:bCs/>
                <w:szCs w:val="24"/>
              </w:rPr>
              <w:t>/ quality feedback</w:t>
            </w:r>
            <w:r w:rsidRPr="00D9054E">
              <w:rPr>
                <w:b/>
                <w:bCs/>
                <w:szCs w:val="24"/>
              </w:rPr>
              <w:t xml:space="preserve"> with disadvantaged pupils to encourage and support. Staff will dedicate time to talk with these pupils about their interests and abilities, gently extending these and seeking opportunities on the pupil’s beha</w:t>
            </w:r>
            <w:r w:rsidR="0043654B" w:rsidRPr="00D9054E">
              <w:rPr>
                <w:b/>
                <w:bCs/>
                <w:szCs w:val="24"/>
              </w:rPr>
              <w:t>lf</w:t>
            </w:r>
            <w:r w:rsidRPr="00D9054E">
              <w:rPr>
                <w:b/>
                <w:bCs/>
                <w:szCs w:val="24"/>
              </w:rPr>
              <w:t xml:space="preserve">. </w:t>
            </w:r>
          </w:p>
        </w:tc>
      </w:tr>
    </w:tbl>
    <w:p w14:paraId="2A06959E" w14:textId="5FA7A458" w:rsidR="00120AB1" w:rsidRDefault="00120AB1">
      <w:pPr>
        <w:suppressAutoHyphens w:val="0"/>
        <w:spacing w:after="0" w:line="240" w:lineRule="auto"/>
        <w:rPr>
          <w:b/>
          <w:color w:val="104F75"/>
          <w:sz w:val="32"/>
          <w:szCs w:val="32"/>
        </w:rPr>
      </w:pPr>
    </w:p>
    <w:p w14:paraId="04767338" w14:textId="77777777" w:rsidR="0011747A" w:rsidRDefault="0011747A">
      <w:pPr>
        <w:pStyle w:val="Heading2"/>
      </w:pPr>
    </w:p>
    <w:p w14:paraId="2A7D5512" w14:textId="48BFE30E" w:rsidR="00E66558" w:rsidRDefault="009D71E8">
      <w:pPr>
        <w:pStyle w:val="Heading2"/>
      </w:pPr>
      <w:r w:rsidRPr="005A31E8">
        <w:t>Activity in this academic year</w:t>
      </w:r>
    </w:p>
    <w:p w14:paraId="2A7D5513" w14:textId="1F725A0A" w:rsidR="00E66558" w:rsidRDefault="009D71E8">
      <w:pPr>
        <w:spacing w:after="480"/>
      </w:pPr>
      <w:r>
        <w:t>This details how we intend to spend our pupil premiu</w:t>
      </w:r>
      <w:r w:rsidR="009515A5">
        <w:t>m</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E81052A" w:rsidR="00E66558" w:rsidRPr="0077797A" w:rsidRDefault="009D71E8">
      <w:pPr>
        <w:rPr>
          <w:b/>
          <w:bCs/>
        </w:rPr>
      </w:pPr>
      <w:r w:rsidRPr="0077797A">
        <w:rPr>
          <w:b/>
          <w:bCs/>
        </w:rPr>
        <w:t xml:space="preserve">Budgeted cost: </w:t>
      </w:r>
      <w:r w:rsidR="005E3A98" w:rsidRPr="0077797A">
        <w:rPr>
          <w:b/>
          <w:bCs/>
        </w:rPr>
        <w:t xml:space="preserve">£ </w:t>
      </w:r>
      <w:r w:rsidR="00D55DDB">
        <w:rPr>
          <w:b/>
          <w:bCs/>
        </w:rPr>
        <w:t>17,110</w:t>
      </w:r>
    </w:p>
    <w:tbl>
      <w:tblPr>
        <w:tblW w:w="8067" w:type="pct"/>
        <w:tblCellMar>
          <w:left w:w="10" w:type="dxa"/>
          <w:right w:w="10" w:type="dxa"/>
        </w:tblCellMar>
        <w:tblLook w:val="04A0" w:firstRow="1" w:lastRow="0" w:firstColumn="1" w:lastColumn="0" w:noHBand="0" w:noVBand="1"/>
      </w:tblPr>
      <w:tblGrid>
        <w:gridCol w:w="4126"/>
        <w:gridCol w:w="6530"/>
        <w:gridCol w:w="12835"/>
      </w:tblGrid>
      <w:tr w:rsidR="00E66558" w:rsidRPr="0077797A" w14:paraId="2A7D5519" w14:textId="77777777" w:rsidTr="00F3283A">
        <w:tc>
          <w:tcPr>
            <w:tcW w:w="412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77797A" w:rsidRDefault="009D71E8">
            <w:pPr>
              <w:pStyle w:val="TableHeader"/>
              <w:jc w:val="left"/>
            </w:pPr>
            <w:r w:rsidRPr="0077797A">
              <w:t>Activity</w:t>
            </w:r>
          </w:p>
        </w:tc>
        <w:tc>
          <w:tcPr>
            <w:tcW w:w="65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77797A" w:rsidRDefault="009D71E8">
            <w:pPr>
              <w:pStyle w:val="TableHeader"/>
              <w:jc w:val="left"/>
            </w:pPr>
            <w:r w:rsidRPr="0077797A">
              <w:t>Evidence that supports this approach</w:t>
            </w:r>
          </w:p>
        </w:tc>
        <w:tc>
          <w:tcPr>
            <w:tcW w:w="128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77797A" w:rsidRDefault="009D71E8">
            <w:pPr>
              <w:pStyle w:val="TableHeader"/>
              <w:jc w:val="left"/>
            </w:pPr>
            <w:r w:rsidRPr="0077797A">
              <w:t>Challenge number(s) addressed</w:t>
            </w:r>
          </w:p>
        </w:tc>
      </w:tr>
      <w:tr w:rsidR="00EE3BEA" w:rsidRPr="0077797A" w14:paraId="0C13A7BD" w14:textId="77777777" w:rsidTr="00F3283A">
        <w:tc>
          <w:tcPr>
            <w:tcW w:w="4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8F551" w14:textId="496BD72D" w:rsidR="00EE3BEA" w:rsidRDefault="00EE3BEA" w:rsidP="00EE3BEA">
            <w:pPr>
              <w:pStyle w:val="TableRow"/>
              <w:ind w:left="0"/>
            </w:pPr>
            <w:r>
              <w:rPr>
                <w:sz w:val="22"/>
                <w:szCs w:val="22"/>
              </w:rPr>
              <w:t>Termly st</w:t>
            </w:r>
            <w:r w:rsidRPr="000739C5">
              <w:rPr>
                <w:sz w:val="22"/>
                <w:szCs w:val="22"/>
              </w:rPr>
              <w:t>aff CPD on effective strategies for disadvantaged learner</w:t>
            </w:r>
            <w:r w:rsidR="000D48D2">
              <w:rPr>
                <w:sz w:val="22"/>
                <w:szCs w:val="22"/>
              </w:rPr>
              <w:t>s</w:t>
            </w:r>
            <w:r w:rsidR="00C21D01">
              <w:rPr>
                <w:sz w:val="22"/>
                <w:szCs w:val="22"/>
              </w:rPr>
              <w:t xml:space="preserve"> including </w:t>
            </w:r>
            <w:r w:rsidR="00C21D01" w:rsidRPr="00C21D01">
              <w:rPr>
                <w:sz w:val="22"/>
                <w:szCs w:val="22"/>
              </w:rPr>
              <w:t>explicit instruction, feedback, and cognitive load</w:t>
            </w:r>
          </w:p>
        </w:tc>
        <w:tc>
          <w:tcPr>
            <w:tcW w:w="6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E3BEA" w:rsidRPr="000739C5" w14:paraId="6C9A9150" w14:textId="77777777" w:rsidTr="0064757E">
              <w:trPr>
                <w:tblCellSpacing w:w="15" w:type="dxa"/>
              </w:trPr>
              <w:tc>
                <w:tcPr>
                  <w:tcW w:w="0" w:type="auto"/>
                  <w:vAlign w:val="center"/>
                  <w:hideMark/>
                </w:tcPr>
                <w:p w14:paraId="687F0974" w14:textId="77777777" w:rsidR="00EE3BEA" w:rsidRPr="000739C5" w:rsidRDefault="00EE3BEA" w:rsidP="00EE3BEA">
                  <w:pPr>
                    <w:pStyle w:val="TableRowCentered"/>
                    <w:rPr>
                      <w:sz w:val="22"/>
                    </w:rPr>
                  </w:pPr>
                </w:p>
              </w:tc>
            </w:tr>
          </w:tbl>
          <w:p w14:paraId="00C592AB" w14:textId="77777777" w:rsidR="00EE3BEA" w:rsidRPr="000739C5" w:rsidRDefault="00EE3BEA" w:rsidP="00EE3BEA">
            <w:pPr>
              <w:pStyle w:val="TableRowCentered"/>
              <w:rPr>
                <w:vanish/>
                <w:sz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14"/>
            </w:tblGrid>
            <w:tr w:rsidR="00EE3BEA" w:rsidRPr="000739C5" w14:paraId="0BD324B6" w14:textId="77777777" w:rsidTr="0064757E">
              <w:trPr>
                <w:tblCellSpacing w:w="15" w:type="dxa"/>
              </w:trPr>
              <w:tc>
                <w:tcPr>
                  <w:tcW w:w="0" w:type="auto"/>
                  <w:vAlign w:val="center"/>
                  <w:hideMark/>
                </w:tcPr>
                <w:p w14:paraId="36984D1D" w14:textId="77777777" w:rsidR="00EE3BEA" w:rsidRPr="000739C5" w:rsidRDefault="00EE3BEA" w:rsidP="00EE3BEA">
                  <w:pPr>
                    <w:pStyle w:val="TableRowCentered"/>
                    <w:ind w:left="0"/>
                    <w:jc w:val="left"/>
                    <w:rPr>
                      <w:sz w:val="22"/>
                    </w:rPr>
                  </w:pPr>
                  <w:r w:rsidRPr="000739C5">
                    <w:rPr>
                      <w:sz w:val="22"/>
                    </w:rPr>
                    <w:t>EEF Professional Development Guidance (2021): sustained, evidence-informed CPD improves teaching quality.</w:t>
                  </w:r>
                </w:p>
              </w:tc>
            </w:tr>
          </w:tbl>
          <w:p w14:paraId="3698041C" w14:textId="77777777" w:rsidR="00EE3BEA" w:rsidRPr="002A30EB" w:rsidRDefault="00EE3BEA" w:rsidP="00EE3BEA">
            <w:pPr>
              <w:pStyle w:val="TableRowCentered"/>
              <w:ind w:left="0"/>
              <w:jc w:val="left"/>
              <w:rPr>
                <w:sz w:val="22"/>
              </w:rPr>
            </w:pPr>
          </w:p>
        </w:tc>
        <w:tc>
          <w:tcPr>
            <w:tcW w:w="1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27E4B" w14:textId="3E340A85" w:rsidR="00EE3BEA" w:rsidRDefault="00EE3BEA" w:rsidP="00EE3BEA">
            <w:pPr>
              <w:pStyle w:val="TableRowCentered"/>
              <w:jc w:val="left"/>
              <w:rPr>
                <w:sz w:val="22"/>
              </w:rPr>
            </w:pPr>
            <w:r>
              <w:rPr>
                <w:sz w:val="22"/>
              </w:rPr>
              <w:t>1, 2, 3, 4, 5</w:t>
            </w:r>
          </w:p>
        </w:tc>
      </w:tr>
    </w:tbl>
    <w:p w14:paraId="48ACAAEE" w14:textId="77777777" w:rsidR="00EE3BEA" w:rsidRDefault="00EE3BEA">
      <w:pPr>
        <w:rPr>
          <w:b/>
          <w:bCs/>
          <w:color w:val="104F75"/>
          <w:sz w:val="28"/>
          <w:szCs w:val="28"/>
        </w:rPr>
      </w:pPr>
    </w:p>
    <w:p w14:paraId="1112CABD" w14:textId="77777777" w:rsidR="00EE3BEA" w:rsidRDefault="00EE3BEA">
      <w:pPr>
        <w:rPr>
          <w:b/>
          <w:bCs/>
          <w:color w:val="104F75"/>
          <w:sz w:val="28"/>
          <w:szCs w:val="28"/>
        </w:rPr>
      </w:pPr>
    </w:p>
    <w:p w14:paraId="2A7D5523" w14:textId="23265836" w:rsidR="00E66558" w:rsidRPr="0077797A" w:rsidRDefault="009D71E8">
      <w:pPr>
        <w:rPr>
          <w:b/>
          <w:bCs/>
          <w:color w:val="104F75"/>
          <w:sz w:val="28"/>
          <w:szCs w:val="28"/>
        </w:rPr>
      </w:pPr>
      <w:r w:rsidRPr="0077797A">
        <w:rPr>
          <w:b/>
          <w:bCs/>
          <w:color w:val="104F75"/>
          <w:sz w:val="28"/>
          <w:szCs w:val="28"/>
        </w:rPr>
        <w:lastRenderedPageBreak/>
        <w:t xml:space="preserve">Targeted academic support (for example, </w:t>
      </w:r>
      <w:r w:rsidR="00D33FE5" w:rsidRPr="0077797A">
        <w:rPr>
          <w:b/>
          <w:bCs/>
          <w:color w:val="104F75"/>
          <w:sz w:val="28"/>
          <w:szCs w:val="28"/>
        </w:rPr>
        <w:t xml:space="preserve">tutoring, one-to-one support </w:t>
      </w:r>
      <w:r w:rsidRPr="0077797A">
        <w:rPr>
          <w:b/>
          <w:bCs/>
          <w:color w:val="104F75"/>
          <w:sz w:val="28"/>
          <w:szCs w:val="28"/>
        </w:rPr>
        <w:t xml:space="preserve">structured interventions) </w:t>
      </w:r>
    </w:p>
    <w:p w14:paraId="0E6D86AF" w14:textId="2628F02E" w:rsidR="00896B1E" w:rsidRPr="0077797A" w:rsidRDefault="00AE7530">
      <w:pPr>
        <w:rPr>
          <w:b/>
          <w:bCs/>
          <w:iCs/>
        </w:rPr>
      </w:pPr>
      <w:r w:rsidRPr="0077797A">
        <w:rPr>
          <w:b/>
          <w:bCs/>
        </w:rPr>
        <w:t>Budgeted cost: £</w:t>
      </w:r>
      <w:r w:rsidR="00D55DDB">
        <w:rPr>
          <w:b/>
          <w:bCs/>
        </w:rPr>
        <w:t>2</w:t>
      </w:r>
      <w:r w:rsidR="0033539D">
        <w:rPr>
          <w:b/>
          <w:bCs/>
        </w:rPr>
        <w:t>0,700</w:t>
      </w:r>
    </w:p>
    <w:p w14:paraId="2A7D5524" w14:textId="0B2D5DBF" w:rsidR="00E66558" w:rsidRPr="00625E8D" w:rsidRDefault="00E66558" w:rsidP="15953544">
      <w:pPr>
        <w:rPr>
          <w:b/>
          <w:bCs/>
          <w:highlight w:val="cyan"/>
        </w:rPr>
      </w:pPr>
    </w:p>
    <w:tbl>
      <w:tblPr>
        <w:tblW w:w="5000" w:type="pct"/>
        <w:tblCellMar>
          <w:left w:w="10" w:type="dxa"/>
          <w:right w:w="10" w:type="dxa"/>
        </w:tblCellMar>
        <w:tblLook w:val="04A0" w:firstRow="1" w:lastRow="0" w:firstColumn="1" w:lastColumn="0" w:noHBand="0" w:noVBand="1"/>
      </w:tblPr>
      <w:tblGrid>
        <w:gridCol w:w="4126"/>
        <w:gridCol w:w="6529"/>
        <w:gridCol w:w="3905"/>
      </w:tblGrid>
      <w:tr w:rsidR="00E66558" w14:paraId="2A7D5528" w14:textId="77777777" w:rsidTr="003106BC">
        <w:tc>
          <w:tcPr>
            <w:tcW w:w="412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652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39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3106BC">
        <w:tc>
          <w:tcPr>
            <w:tcW w:w="4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293BD5BA" w:rsidR="001124C7" w:rsidRPr="00583E5F" w:rsidRDefault="00AC7659" w:rsidP="00105FC6">
            <w:pPr>
              <w:pStyle w:val="TableRow"/>
              <w:ind w:left="0"/>
              <w:rPr>
                <w:sz w:val="22"/>
                <w:szCs w:val="22"/>
              </w:rPr>
            </w:pPr>
            <w:r>
              <w:rPr>
                <w:sz w:val="22"/>
                <w:szCs w:val="22"/>
              </w:rPr>
              <w:t>Use of d</w:t>
            </w:r>
            <w:r w:rsidR="00583E5F" w:rsidRPr="00583E5F">
              <w:rPr>
                <w:sz w:val="22"/>
                <w:szCs w:val="22"/>
              </w:rPr>
              <w:t>iagnostic assessments to identify gaps early.</w:t>
            </w:r>
          </w:p>
        </w:tc>
        <w:tc>
          <w:tcPr>
            <w:tcW w:w="6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A" w14:textId="356005EC" w:rsidR="00BF6CEE" w:rsidRPr="00042A9C" w:rsidRDefault="00042A9C">
            <w:pPr>
              <w:pStyle w:val="TableRowCentered"/>
              <w:jc w:val="left"/>
              <w:rPr>
                <w:sz w:val="22"/>
              </w:rPr>
            </w:pPr>
            <w:r w:rsidRPr="00042A9C">
              <w:rPr>
                <w:sz w:val="22"/>
              </w:rPr>
              <w:t>EEF Implementation Guidance Report: precise diagnosis and feedback loops improve impact of interventions.</w:t>
            </w:r>
          </w:p>
        </w:tc>
        <w:tc>
          <w:tcPr>
            <w:tcW w:w="3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5472A37D" w:rsidR="00B42D50" w:rsidRDefault="007D301F">
            <w:pPr>
              <w:pStyle w:val="TableRowCentered"/>
              <w:jc w:val="left"/>
              <w:rPr>
                <w:sz w:val="22"/>
              </w:rPr>
            </w:pPr>
            <w:r>
              <w:rPr>
                <w:sz w:val="22"/>
              </w:rPr>
              <w:t>2</w:t>
            </w:r>
            <w:r w:rsidR="003106BC">
              <w:rPr>
                <w:sz w:val="22"/>
              </w:rPr>
              <w:t>, 3</w:t>
            </w:r>
          </w:p>
        </w:tc>
      </w:tr>
      <w:tr w:rsidR="00EE3BEA" w14:paraId="1AB76C90" w14:textId="77777777" w:rsidTr="003106BC">
        <w:tc>
          <w:tcPr>
            <w:tcW w:w="4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FB588" w14:textId="3FAF820B" w:rsidR="00EE3BEA" w:rsidRPr="00667055" w:rsidRDefault="00EE3BEA" w:rsidP="00EE3BEA">
            <w:pPr>
              <w:pStyle w:val="TableRow"/>
              <w:ind w:left="0"/>
              <w:rPr>
                <w:sz w:val="22"/>
                <w:szCs w:val="22"/>
              </w:rPr>
            </w:pPr>
            <w:r w:rsidRPr="00667055">
              <w:rPr>
                <w:sz w:val="22"/>
                <w:szCs w:val="22"/>
              </w:rPr>
              <w:t xml:space="preserve">Evidence based programmes to be used in targeted small-group and 1:1 </w:t>
            </w:r>
            <w:proofErr w:type="gramStart"/>
            <w:r w:rsidRPr="00667055">
              <w:rPr>
                <w:sz w:val="22"/>
                <w:szCs w:val="22"/>
              </w:rPr>
              <w:t>interventions</w:t>
            </w:r>
            <w:proofErr w:type="gramEnd"/>
            <w:r w:rsidRPr="00667055">
              <w:rPr>
                <w:sz w:val="22"/>
                <w:szCs w:val="22"/>
              </w:rPr>
              <w:t xml:space="preserve"> in reading, writing and maths</w:t>
            </w:r>
          </w:p>
        </w:tc>
        <w:tc>
          <w:tcPr>
            <w:tcW w:w="6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1CC97F" w14:textId="77777777" w:rsidR="00EE3BEA" w:rsidRDefault="00EE3BEA" w:rsidP="00EE3BEA">
            <w:pPr>
              <w:pStyle w:val="TableRowCentered"/>
              <w:ind w:left="0"/>
              <w:jc w:val="left"/>
              <w:rPr>
                <w:sz w:val="22"/>
              </w:rPr>
            </w:pPr>
            <w:r w:rsidRPr="002A30EB">
              <w:rPr>
                <w:sz w:val="22"/>
              </w:rPr>
              <w:t>Small Group Tuition (+4 months); 1:1 Tuition (+5 months) EEF Toolkit shows strong evidence that structured, well-monitored interventions accelerate progress.</w:t>
            </w:r>
          </w:p>
          <w:p w14:paraId="2A6ADD63" w14:textId="77777777" w:rsidR="00EE3BEA" w:rsidRDefault="00EE3BEA" w:rsidP="00EE3BEA">
            <w:pPr>
              <w:pStyle w:val="TableRowCentered"/>
              <w:ind w:left="0"/>
              <w:jc w:val="left"/>
              <w:rPr>
                <w:sz w:val="22"/>
              </w:rPr>
            </w:pPr>
          </w:p>
          <w:p w14:paraId="60BBE70B" w14:textId="77777777" w:rsidR="00EE3BEA" w:rsidRPr="002A30EB" w:rsidRDefault="00EE3BEA" w:rsidP="00EE3BEA">
            <w:pPr>
              <w:pStyle w:val="TableRowCentered"/>
              <w:ind w:left="0"/>
              <w:jc w:val="left"/>
              <w:rPr>
                <w:sz w:val="22"/>
              </w:rPr>
            </w:pPr>
            <w:r>
              <w:rPr>
                <w:sz w:val="22"/>
              </w:rPr>
              <w:t>E</w:t>
            </w:r>
            <w:r w:rsidRPr="00D27636">
              <w:rPr>
                <w:sz w:val="22"/>
              </w:rPr>
              <w:t>arly Language Interventions (+6 months), Phonics (+5 months), Individualised Instruction (+4 months)</w:t>
            </w:r>
            <w:r>
              <w:rPr>
                <w:sz w:val="22"/>
              </w:rPr>
              <w:t>:</w:t>
            </w:r>
            <w:r w:rsidRPr="00D27636">
              <w:rPr>
                <w:sz w:val="22"/>
              </w:rPr>
              <w:t xml:space="preserve"> proven to raise attainment, particularly in literacy.</w:t>
            </w:r>
          </w:p>
          <w:p w14:paraId="75540D53" w14:textId="77777777" w:rsidR="00EE3BEA" w:rsidRPr="00042A9C" w:rsidRDefault="00EE3BEA" w:rsidP="00EE3BEA">
            <w:pPr>
              <w:pStyle w:val="TableRowCentered"/>
              <w:jc w:val="left"/>
              <w:rPr>
                <w:sz w:val="22"/>
              </w:rPr>
            </w:pPr>
          </w:p>
        </w:tc>
        <w:tc>
          <w:tcPr>
            <w:tcW w:w="3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03113" w14:textId="239B8729" w:rsidR="00EE3BEA" w:rsidRDefault="00EE3BEA" w:rsidP="00EE3BEA">
            <w:pPr>
              <w:pStyle w:val="TableRowCentered"/>
              <w:jc w:val="left"/>
              <w:rPr>
                <w:sz w:val="22"/>
              </w:rPr>
            </w:pPr>
            <w:r>
              <w:rPr>
                <w:sz w:val="22"/>
              </w:rPr>
              <w:t>1, 3, 4, 5</w:t>
            </w:r>
          </w:p>
        </w:tc>
      </w:tr>
    </w:tbl>
    <w:p w14:paraId="2A7D5531" w14:textId="2FA504F6" w:rsidR="00E66558" w:rsidRDefault="00E66558">
      <w:pPr>
        <w:spacing w:after="0"/>
        <w:rPr>
          <w:b/>
          <w:color w:val="104F75"/>
          <w:sz w:val="28"/>
          <w:szCs w:val="28"/>
        </w:rPr>
      </w:pPr>
    </w:p>
    <w:p w14:paraId="17D3F046" w14:textId="77777777" w:rsidR="006906E3" w:rsidRDefault="006906E3">
      <w:pPr>
        <w:spacing w:after="0"/>
        <w:rPr>
          <w:b/>
          <w:color w:val="104F75"/>
          <w:sz w:val="28"/>
          <w:szCs w:val="28"/>
        </w:rPr>
      </w:pPr>
    </w:p>
    <w:p w14:paraId="3A0E1630" w14:textId="77777777" w:rsidR="00E84113" w:rsidRDefault="00E84113">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0B92E317" w:rsidR="00E66558" w:rsidRPr="00625E8D" w:rsidRDefault="009D71E8">
      <w:pPr>
        <w:spacing w:before="240" w:after="120"/>
        <w:rPr>
          <w:b/>
          <w:bCs/>
        </w:rPr>
      </w:pPr>
      <w:r w:rsidRPr="0077797A">
        <w:rPr>
          <w:b/>
          <w:bCs/>
        </w:rPr>
        <w:t>Budgeted cost: £</w:t>
      </w:r>
      <w:r w:rsidR="009273B7" w:rsidRPr="0077797A">
        <w:rPr>
          <w:b/>
          <w:bCs/>
        </w:rPr>
        <w:t xml:space="preserve"> </w:t>
      </w:r>
      <w:r w:rsidR="0033539D">
        <w:rPr>
          <w:b/>
          <w:bCs/>
        </w:rPr>
        <w:t>17,040</w:t>
      </w:r>
      <w:r w:rsidR="00AE7530" w:rsidRPr="0077797A">
        <w:rPr>
          <w:b/>
          <w:bCs/>
        </w:rPr>
        <w:t xml:space="preserve"> </w:t>
      </w:r>
    </w:p>
    <w:tbl>
      <w:tblPr>
        <w:tblW w:w="5000" w:type="pct"/>
        <w:tblCellMar>
          <w:left w:w="10" w:type="dxa"/>
          <w:right w:w="10" w:type="dxa"/>
        </w:tblCellMar>
        <w:tblLook w:val="04A0" w:firstRow="1" w:lastRow="0" w:firstColumn="1" w:lastColumn="0" w:noHBand="0" w:noVBand="1"/>
      </w:tblPr>
      <w:tblGrid>
        <w:gridCol w:w="4126"/>
        <w:gridCol w:w="6529"/>
        <w:gridCol w:w="3905"/>
      </w:tblGrid>
      <w:tr w:rsidR="00E66558" w14:paraId="2A7D5537" w14:textId="77777777" w:rsidTr="00D249E7">
        <w:tc>
          <w:tcPr>
            <w:tcW w:w="412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652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39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D249E7">
        <w:tc>
          <w:tcPr>
            <w:tcW w:w="4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A4C387" w14:textId="77777777" w:rsidR="009E7CEB" w:rsidRPr="009E7CEB" w:rsidRDefault="009E7CEB" w:rsidP="00AF3659">
            <w:pPr>
              <w:pStyle w:val="TableRow"/>
              <w:rPr>
                <w:sz w:val="22"/>
                <w:szCs w:val="22"/>
              </w:rPr>
            </w:pPr>
            <w:r w:rsidRPr="009E7CEB">
              <w:rPr>
                <w:sz w:val="22"/>
                <w:szCs w:val="22"/>
              </w:rPr>
              <w:t>Attendance strategy: proactive first</w:t>
            </w:r>
            <w:r w:rsidRPr="009E7CEB">
              <w:rPr>
                <w:sz w:val="22"/>
                <w:szCs w:val="22"/>
              </w:rPr>
              <w:noBreakHyphen/>
              <w:t>day calling, mentoring, incentives, and targeted family support.</w:t>
            </w:r>
          </w:p>
          <w:p w14:paraId="25EDD688" w14:textId="77777777" w:rsidR="009E7CEB" w:rsidRPr="009E7CEB" w:rsidRDefault="009E7CEB" w:rsidP="00AF3659">
            <w:pPr>
              <w:pStyle w:val="TableRow"/>
              <w:rPr>
                <w:sz w:val="22"/>
                <w:szCs w:val="22"/>
              </w:rPr>
            </w:pPr>
            <w:r w:rsidRPr="009E7CEB">
              <w:rPr>
                <w:sz w:val="22"/>
                <w:szCs w:val="22"/>
              </w:rPr>
              <w:lastRenderedPageBreak/>
              <w:t>Breakfast/after</w:t>
            </w:r>
            <w:r w:rsidRPr="009E7CEB">
              <w:rPr>
                <w:sz w:val="22"/>
                <w:szCs w:val="22"/>
              </w:rPr>
              <w:noBreakHyphen/>
              <w:t>school access to reduce barriers; device/learning resource support as needed.</w:t>
            </w:r>
          </w:p>
          <w:p w14:paraId="304BD3A2" w14:textId="77777777" w:rsidR="009E7CEB" w:rsidRPr="009E7CEB" w:rsidRDefault="009E7CEB" w:rsidP="00AF3659">
            <w:pPr>
              <w:pStyle w:val="TableRow"/>
              <w:rPr>
                <w:sz w:val="22"/>
                <w:szCs w:val="22"/>
              </w:rPr>
            </w:pPr>
            <w:r w:rsidRPr="009E7CEB">
              <w:rPr>
                <w:sz w:val="22"/>
                <w:szCs w:val="22"/>
              </w:rPr>
              <w:t>Social, emotional, and mental health support to improve classroom readiness; speech and language where indicated.</w:t>
            </w:r>
          </w:p>
          <w:p w14:paraId="2A7D5538" w14:textId="2E43D4F1" w:rsidR="009742A8" w:rsidRPr="009742A8" w:rsidRDefault="009742A8" w:rsidP="009742A8">
            <w:pPr>
              <w:pStyle w:val="TableRow"/>
              <w:rPr>
                <w:i/>
                <w:iCs/>
                <w:sz w:val="22"/>
                <w:szCs w:val="22"/>
              </w:rPr>
            </w:pPr>
          </w:p>
        </w:tc>
        <w:tc>
          <w:tcPr>
            <w:tcW w:w="6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3CEB1049" w:rsidR="00C62DC8" w:rsidRDefault="007863F0" w:rsidP="0077797A">
            <w:pPr>
              <w:pStyle w:val="TableRowCentered"/>
              <w:jc w:val="left"/>
              <w:rPr>
                <w:sz w:val="22"/>
              </w:rPr>
            </w:pPr>
            <w:r w:rsidRPr="007863F0">
              <w:rPr>
                <w:sz w:val="22"/>
              </w:rPr>
              <w:lastRenderedPageBreak/>
              <w:t xml:space="preserve">EEF evidence shows that parental engagement can add up to four months’ additional progress each year when effectively </w:t>
            </w:r>
            <w:r w:rsidRPr="007863F0">
              <w:rPr>
                <w:sz w:val="22"/>
              </w:rPr>
              <w:lastRenderedPageBreak/>
              <w:t>implemented. This activity aims to strengthen partnerships between home and school to enhance pupil learning outcomes.</w:t>
            </w:r>
          </w:p>
        </w:tc>
        <w:tc>
          <w:tcPr>
            <w:tcW w:w="3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1DB6774D" w:rsidR="00E66558" w:rsidRDefault="00BB4D45">
            <w:pPr>
              <w:pStyle w:val="TableRowCentered"/>
              <w:jc w:val="left"/>
              <w:rPr>
                <w:sz w:val="22"/>
              </w:rPr>
            </w:pPr>
            <w:r>
              <w:rPr>
                <w:sz w:val="22"/>
              </w:rPr>
              <w:lastRenderedPageBreak/>
              <w:t>2, 6</w:t>
            </w:r>
          </w:p>
        </w:tc>
      </w:tr>
      <w:tr w:rsidR="00E66558" w14:paraId="2A7D553F" w14:textId="77777777" w:rsidTr="00D249E7">
        <w:tc>
          <w:tcPr>
            <w:tcW w:w="4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F50710" w14:textId="77777777" w:rsidR="00E66558" w:rsidRDefault="00E45992" w:rsidP="00C62DC8">
            <w:pPr>
              <w:pStyle w:val="TableRow"/>
              <w:rPr>
                <w:iCs/>
                <w:sz w:val="22"/>
              </w:rPr>
            </w:pPr>
            <w:proofErr w:type="spellStart"/>
            <w:r>
              <w:rPr>
                <w:iCs/>
                <w:sz w:val="22"/>
              </w:rPr>
              <w:t>Invidual</w:t>
            </w:r>
            <w:proofErr w:type="spellEnd"/>
            <w:r>
              <w:rPr>
                <w:iCs/>
                <w:sz w:val="22"/>
              </w:rPr>
              <w:t xml:space="preserve"> </w:t>
            </w:r>
            <w:proofErr w:type="spellStart"/>
            <w:r>
              <w:rPr>
                <w:iCs/>
                <w:sz w:val="22"/>
              </w:rPr>
              <w:t>ZoR</w:t>
            </w:r>
            <w:proofErr w:type="spellEnd"/>
            <w:r>
              <w:rPr>
                <w:iCs/>
                <w:sz w:val="22"/>
              </w:rPr>
              <w:t xml:space="preserve"> for children</w:t>
            </w:r>
            <w:r w:rsidR="000D4331">
              <w:rPr>
                <w:iCs/>
                <w:sz w:val="22"/>
              </w:rPr>
              <w:t xml:space="preserve"> (social </w:t>
            </w:r>
            <w:r w:rsidR="001B18FA">
              <w:rPr>
                <w:iCs/>
                <w:sz w:val="22"/>
              </w:rPr>
              <w:t>emotional</w:t>
            </w:r>
            <w:r w:rsidR="000D4331">
              <w:rPr>
                <w:iCs/>
                <w:sz w:val="22"/>
              </w:rPr>
              <w:t xml:space="preserve"> development)</w:t>
            </w:r>
            <w:r w:rsidR="001B18FA">
              <w:rPr>
                <w:iCs/>
                <w:sz w:val="22"/>
              </w:rPr>
              <w:t xml:space="preserve"> as well as whole school.</w:t>
            </w:r>
          </w:p>
          <w:p w14:paraId="2A7D553C" w14:textId="61DCE7ED" w:rsidR="001B18FA" w:rsidRPr="00E45992" w:rsidRDefault="001B18FA" w:rsidP="00C62DC8">
            <w:pPr>
              <w:pStyle w:val="TableRow"/>
              <w:rPr>
                <w:iCs/>
                <w:sz w:val="22"/>
              </w:rPr>
            </w:pPr>
            <w:r>
              <w:rPr>
                <w:iCs/>
                <w:sz w:val="22"/>
              </w:rPr>
              <w:t>Evidence backed SEMH interventions in place, such as ‘Talk About’</w:t>
            </w:r>
          </w:p>
        </w:tc>
        <w:tc>
          <w:tcPr>
            <w:tcW w:w="6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1DBE861E" w:rsidR="00E66558" w:rsidRDefault="00E45992" w:rsidP="00E45992">
            <w:pPr>
              <w:pStyle w:val="TableRowCentered"/>
              <w:tabs>
                <w:tab w:val="left" w:pos="2120"/>
              </w:tabs>
              <w:jc w:val="left"/>
              <w:rPr>
                <w:sz w:val="22"/>
              </w:rPr>
            </w:pPr>
            <w:r w:rsidRPr="00E45992">
              <w:rPr>
                <w:sz w:val="22"/>
              </w:rPr>
              <w:t>EEF evidence indicates that targeted social and emotional learning (SEL) approaches can improve attainment by up to four months. This activity seeks to ensure all disadvantaged pupils are emotionally ready to learn and have the resilience to engage fully in school life.</w:t>
            </w:r>
          </w:p>
        </w:tc>
        <w:tc>
          <w:tcPr>
            <w:tcW w:w="3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663B9FB8" w:rsidR="00B42D50" w:rsidRDefault="00DD242B">
            <w:pPr>
              <w:pStyle w:val="TableRowCentered"/>
              <w:jc w:val="left"/>
              <w:rPr>
                <w:sz w:val="22"/>
              </w:rPr>
            </w:pPr>
            <w:r>
              <w:rPr>
                <w:sz w:val="22"/>
              </w:rPr>
              <w:t>1, 2</w:t>
            </w:r>
          </w:p>
        </w:tc>
      </w:tr>
      <w:tr w:rsidR="00B42D50" w14:paraId="235072AB" w14:textId="77777777" w:rsidTr="00D249E7">
        <w:tc>
          <w:tcPr>
            <w:tcW w:w="4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464063" w14:textId="5F5878F3" w:rsidR="00D249E7" w:rsidRPr="000D4331" w:rsidRDefault="000D4331" w:rsidP="00C62DC8">
            <w:pPr>
              <w:pStyle w:val="TableRow"/>
              <w:rPr>
                <w:iCs/>
                <w:sz w:val="22"/>
                <w:szCs w:val="22"/>
              </w:rPr>
            </w:pPr>
            <w:r>
              <w:rPr>
                <w:iCs/>
                <w:sz w:val="22"/>
                <w:szCs w:val="22"/>
              </w:rPr>
              <w:t xml:space="preserve">Counselling </w:t>
            </w:r>
            <w:r w:rsidR="00C902E6">
              <w:rPr>
                <w:iCs/>
                <w:sz w:val="22"/>
                <w:szCs w:val="22"/>
              </w:rPr>
              <w:t xml:space="preserve">where required to support most vulnerable pupils </w:t>
            </w:r>
          </w:p>
        </w:tc>
        <w:tc>
          <w:tcPr>
            <w:tcW w:w="6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20DA87" w14:textId="3576E249" w:rsidR="00B42D50" w:rsidRDefault="00F72073" w:rsidP="00B42D50">
            <w:pPr>
              <w:pStyle w:val="TableRowCentered"/>
              <w:jc w:val="left"/>
              <w:rPr>
                <w:sz w:val="22"/>
              </w:rPr>
            </w:pPr>
            <w:r w:rsidRPr="00F72073">
              <w:rPr>
                <w:sz w:val="22"/>
              </w:rPr>
              <w:t>Self-regulation is top strategy to increase progress (EET) Maslow Hierarchy of Need- emotional needs must be met for a child to be able to learn.</w:t>
            </w:r>
          </w:p>
        </w:tc>
        <w:tc>
          <w:tcPr>
            <w:tcW w:w="3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6C283C" w14:textId="366487BE" w:rsidR="00603291" w:rsidRDefault="00F72073" w:rsidP="00B42D50">
            <w:pPr>
              <w:pStyle w:val="TableRowCentered"/>
              <w:jc w:val="left"/>
              <w:rPr>
                <w:sz w:val="22"/>
              </w:rPr>
            </w:pPr>
            <w:r>
              <w:rPr>
                <w:sz w:val="22"/>
              </w:rPr>
              <w:t>2</w:t>
            </w:r>
          </w:p>
        </w:tc>
      </w:tr>
    </w:tbl>
    <w:p w14:paraId="582EEA64" w14:textId="77777777" w:rsidR="0077797A" w:rsidRPr="0077797A" w:rsidRDefault="0077797A" w:rsidP="00120AB1">
      <w:pPr>
        <w:rPr>
          <w:b/>
          <w:bCs/>
          <w:color w:val="104F75"/>
          <w:sz w:val="28"/>
          <w:szCs w:val="28"/>
        </w:rPr>
      </w:pPr>
    </w:p>
    <w:p w14:paraId="2A7D5541" w14:textId="49F1E046" w:rsidR="00E66558" w:rsidRDefault="009D71E8" w:rsidP="00120AB1">
      <w:r w:rsidRPr="0077797A">
        <w:rPr>
          <w:b/>
          <w:bCs/>
          <w:color w:val="104F75"/>
          <w:sz w:val="28"/>
          <w:szCs w:val="28"/>
        </w:rPr>
        <w:t>Total budgeted cost: £</w:t>
      </w:r>
      <w:r w:rsidR="0069732E">
        <w:rPr>
          <w:b/>
          <w:bCs/>
          <w:color w:val="104F75"/>
          <w:sz w:val="28"/>
          <w:szCs w:val="28"/>
        </w:rPr>
        <w:t>54,750</w:t>
      </w:r>
    </w:p>
    <w:p w14:paraId="2A7D5543" w14:textId="36EC44AE" w:rsidR="00E66558" w:rsidRDefault="009D71E8" w:rsidP="00C60ECB">
      <w:pPr>
        <w:pStyle w:val="Heading1"/>
      </w:pPr>
      <w:r w:rsidRPr="00AB57D2">
        <w:lastRenderedPageBreak/>
        <w:t>Part B: Review of outcomes in the previous academic year</w:t>
      </w:r>
      <w:r w:rsidR="00B42D50" w:rsidRPr="00AB57D2">
        <w:t xml:space="preserve"> </w:t>
      </w:r>
      <w:r w:rsidRPr="00AB57D2">
        <w:t>Pupil premium strategy outcomes</w:t>
      </w:r>
    </w:p>
    <w:p w14:paraId="4746B25B" w14:textId="70904AAC" w:rsidR="00207E12" w:rsidRPr="00AB57D2" w:rsidRDefault="009D71E8">
      <w:r w:rsidRPr="00AB57D2">
        <w:t>This details the impact that our pupil premium ac</w:t>
      </w:r>
      <w:r w:rsidR="00375EAC" w:rsidRPr="00AB57D2">
        <w:t xml:space="preserve">tivity had on pupils in the </w:t>
      </w:r>
      <w:r w:rsidR="00375EAC" w:rsidRPr="00AB57D2">
        <w:rPr>
          <w:b/>
        </w:rPr>
        <w:t>202</w:t>
      </w:r>
      <w:r w:rsidR="00AB57D2">
        <w:rPr>
          <w:b/>
        </w:rPr>
        <w:t>4</w:t>
      </w:r>
      <w:r w:rsidR="00375EAC" w:rsidRPr="00AB57D2">
        <w:rPr>
          <w:b/>
        </w:rPr>
        <w:t xml:space="preserve"> to 202</w:t>
      </w:r>
      <w:r w:rsidR="00AB57D2">
        <w:rPr>
          <w:b/>
        </w:rPr>
        <w:t>5</w:t>
      </w:r>
      <w:r w:rsidRPr="00AB57D2">
        <w:t xml:space="preserve"> academic year. </w:t>
      </w:r>
    </w:p>
    <w:p w14:paraId="720BFE57" w14:textId="3D5D3E27" w:rsidR="00375EAC" w:rsidRPr="006906E3" w:rsidRDefault="00375EAC" w:rsidP="00375EAC">
      <w:pPr>
        <w:rPr>
          <w:b/>
          <w:sz w:val="28"/>
          <w:szCs w:val="28"/>
        </w:rPr>
      </w:pPr>
      <w:r w:rsidRPr="00AB57D2">
        <w:rPr>
          <w:b/>
          <w:sz w:val="28"/>
          <w:szCs w:val="28"/>
        </w:rPr>
        <w:t>Pupil premium strategy outcomes</w:t>
      </w:r>
      <w:r w:rsidRPr="006906E3">
        <w:rPr>
          <w:b/>
          <w:sz w:val="28"/>
          <w:szCs w:val="28"/>
        </w:rPr>
        <w:t xml:space="preserve"> </w:t>
      </w:r>
    </w:p>
    <w:tbl>
      <w:tblPr>
        <w:tblW w:w="14170" w:type="dxa"/>
        <w:tblCellMar>
          <w:left w:w="10" w:type="dxa"/>
          <w:right w:w="10" w:type="dxa"/>
        </w:tblCellMar>
        <w:tblLook w:val="04A0" w:firstRow="1" w:lastRow="0" w:firstColumn="1" w:lastColumn="0" w:noHBand="0" w:noVBand="1"/>
      </w:tblPr>
      <w:tblGrid>
        <w:gridCol w:w="14170"/>
      </w:tblGrid>
      <w:tr w:rsidR="00375EAC" w14:paraId="1463E7B9" w14:textId="77777777" w:rsidTr="00375EAC">
        <w:trPr>
          <w:trHeight w:val="1102"/>
        </w:trPr>
        <w:tc>
          <w:tcPr>
            <w:tcW w:w="14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DCD453" w14:textId="608FCC3D" w:rsidR="00375EAC" w:rsidRPr="0043654B" w:rsidRDefault="00375EAC">
            <w:pPr>
              <w:rPr>
                <w:b/>
                <w:i/>
                <w:sz w:val="28"/>
                <w:szCs w:val="28"/>
                <w:lang w:eastAsia="en-US"/>
              </w:rPr>
            </w:pPr>
            <w:r w:rsidRPr="0043654B">
              <w:rPr>
                <w:b/>
                <w:i/>
                <w:sz w:val="28"/>
                <w:szCs w:val="28"/>
                <w:lang w:eastAsia="en-US"/>
              </w:rPr>
              <w:t>The school year 202</w:t>
            </w:r>
            <w:r w:rsidR="000A142D">
              <w:rPr>
                <w:b/>
                <w:i/>
                <w:sz w:val="28"/>
                <w:szCs w:val="28"/>
                <w:lang w:eastAsia="en-US"/>
              </w:rPr>
              <w:t>4</w:t>
            </w:r>
            <w:r w:rsidRPr="0043654B">
              <w:rPr>
                <w:b/>
                <w:i/>
                <w:sz w:val="28"/>
                <w:szCs w:val="28"/>
                <w:lang w:eastAsia="en-US"/>
              </w:rPr>
              <w:t>-202</w:t>
            </w:r>
            <w:r w:rsidR="000A142D">
              <w:rPr>
                <w:b/>
                <w:i/>
                <w:sz w:val="28"/>
                <w:szCs w:val="28"/>
                <w:lang w:eastAsia="en-US"/>
              </w:rPr>
              <w:t>5</w:t>
            </w:r>
            <w:r w:rsidR="00D25D07" w:rsidRPr="0043654B">
              <w:rPr>
                <w:b/>
                <w:i/>
                <w:sz w:val="28"/>
                <w:szCs w:val="28"/>
                <w:lang w:eastAsia="en-US"/>
              </w:rPr>
              <w:t xml:space="preserve"> was the </w:t>
            </w:r>
            <w:r w:rsidR="000A142D">
              <w:rPr>
                <w:b/>
                <w:i/>
                <w:sz w:val="28"/>
                <w:szCs w:val="28"/>
                <w:lang w:eastAsia="en-US"/>
              </w:rPr>
              <w:t>fi</w:t>
            </w:r>
            <w:r w:rsidR="00AB57D2">
              <w:rPr>
                <w:b/>
                <w:i/>
                <w:sz w:val="28"/>
                <w:szCs w:val="28"/>
                <w:lang w:eastAsia="en-US"/>
              </w:rPr>
              <w:t>rst</w:t>
            </w:r>
            <w:r w:rsidR="00D25D07" w:rsidRPr="0043654B">
              <w:rPr>
                <w:b/>
                <w:i/>
                <w:sz w:val="28"/>
                <w:szCs w:val="28"/>
                <w:lang w:eastAsia="en-US"/>
              </w:rPr>
              <w:t xml:space="preserve"> of our current 3-</w:t>
            </w:r>
            <w:r w:rsidRPr="0043654B">
              <w:rPr>
                <w:b/>
                <w:i/>
                <w:sz w:val="28"/>
                <w:szCs w:val="28"/>
                <w:lang w:eastAsia="en-US"/>
              </w:rPr>
              <w:t>year pupil premium strategy. Progress so far includes:</w:t>
            </w:r>
          </w:p>
          <w:p w14:paraId="48DC41CA" w14:textId="62D6B504" w:rsidR="00375EAC" w:rsidRPr="0043654B" w:rsidRDefault="00375EAC" w:rsidP="0043654B">
            <w:pPr>
              <w:pStyle w:val="TableRow"/>
              <w:rPr>
                <w:b/>
                <w:iCs/>
                <w:sz w:val="22"/>
                <w:szCs w:val="22"/>
              </w:rPr>
            </w:pPr>
            <w:r w:rsidRPr="0043654B">
              <w:rPr>
                <w:b/>
                <w:i/>
                <w:iCs/>
                <w:sz w:val="22"/>
                <w:szCs w:val="22"/>
              </w:rPr>
              <w:t>1.</w:t>
            </w:r>
            <w:r w:rsidRPr="0043654B">
              <w:rPr>
                <w:b/>
                <w:iCs/>
                <w:sz w:val="22"/>
                <w:szCs w:val="22"/>
              </w:rPr>
              <w:t>Best practice teaching to support good rates of progress including</w:t>
            </w:r>
            <w:r w:rsidR="00D4688F" w:rsidRPr="0043654B">
              <w:rPr>
                <w:b/>
                <w:iCs/>
                <w:sz w:val="22"/>
                <w:szCs w:val="22"/>
              </w:rPr>
              <w:t xml:space="preserve"> high quality teaching that follows nationally acclaimed research</w:t>
            </w:r>
            <w:r w:rsidRPr="0043654B">
              <w:rPr>
                <w:b/>
                <w:iCs/>
                <w:sz w:val="22"/>
                <w:szCs w:val="22"/>
              </w:rPr>
              <w:t>:</w:t>
            </w:r>
          </w:p>
          <w:p w14:paraId="4B27CC8F" w14:textId="77777777" w:rsidR="00C611E5" w:rsidRDefault="00C611E5" w:rsidP="0043654B">
            <w:pPr>
              <w:pStyle w:val="TableRow"/>
              <w:rPr>
                <w:iCs/>
                <w:sz w:val="22"/>
                <w:szCs w:val="22"/>
              </w:rPr>
            </w:pPr>
          </w:p>
          <w:p w14:paraId="2BE3D858" w14:textId="325A3ECB" w:rsidR="007A2CE0" w:rsidRPr="0043654B" w:rsidRDefault="008F3484" w:rsidP="0043654B">
            <w:pPr>
              <w:pStyle w:val="TableRow"/>
              <w:rPr>
                <w:iCs/>
                <w:sz w:val="22"/>
                <w:szCs w:val="22"/>
              </w:rPr>
            </w:pPr>
            <w:r w:rsidRPr="0043654B">
              <w:rPr>
                <w:iCs/>
                <w:sz w:val="22"/>
                <w:szCs w:val="22"/>
              </w:rPr>
              <w:t xml:space="preserve">Our </w:t>
            </w:r>
            <w:r w:rsidR="006674ED" w:rsidRPr="0043654B">
              <w:rPr>
                <w:iCs/>
                <w:sz w:val="22"/>
                <w:szCs w:val="22"/>
              </w:rPr>
              <w:t>202</w:t>
            </w:r>
            <w:r w:rsidR="00AB57D2">
              <w:rPr>
                <w:iCs/>
                <w:sz w:val="22"/>
                <w:szCs w:val="22"/>
              </w:rPr>
              <w:t>5</w:t>
            </w:r>
            <w:r w:rsidR="006674ED" w:rsidRPr="0043654B">
              <w:rPr>
                <w:iCs/>
                <w:sz w:val="22"/>
                <w:szCs w:val="22"/>
              </w:rPr>
              <w:t xml:space="preserve"> results are as follows:</w:t>
            </w:r>
          </w:p>
          <w:p w14:paraId="77D244B0" w14:textId="77777777" w:rsidR="006674ED" w:rsidRPr="0043654B" w:rsidRDefault="006674ED" w:rsidP="0043654B">
            <w:pPr>
              <w:pStyle w:val="TableRow"/>
              <w:rPr>
                <w:iCs/>
                <w:sz w:val="22"/>
                <w:szCs w:val="22"/>
              </w:rPr>
            </w:pPr>
          </w:p>
          <w:tbl>
            <w:tblPr>
              <w:tblStyle w:val="TableGrid"/>
              <w:tblW w:w="0" w:type="auto"/>
              <w:tblInd w:w="57" w:type="dxa"/>
              <w:tblLook w:val="04A0" w:firstRow="1" w:lastRow="0" w:firstColumn="1" w:lastColumn="0" w:noHBand="0" w:noVBand="1"/>
            </w:tblPr>
            <w:tblGrid>
              <w:gridCol w:w="3472"/>
              <w:gridCol w:w="3472"/>
              <w:gridCol w:w="3472"/>
              <w:gridCol w:w="3471"/>
            </w:tblGrid>
            <w:tr w:rsidR="00AF1A5A" w:rsidRPr="0043654B" w14:paraId="7A86910F" w14:textId="77777777" w:rsidTr="00EE20C6">
              <w:tc>
                <w:tcPr>
                  <w:tcW w:w="3472" w:type="dxa"/>
                </w:tcPr>
                <w:p w14:paraId="535A87A0" w14:textId="70BAEB9D" w:rsidR="00AF1A5A" w:rsidRPr="0043654B" w:rsidRDefault="00AF1A5A" w:rsidP="0043654B">
                  <w:pPr>
                    <w:pStyle w:val="TableRow"/>
                    <w:ind w:left="0"/>
                    <w:rPr>
                      <w:iCs/>
                      <w:sz w:val="22"/>
                      <w:szCs w:val="22"/>
                    </w:rPr>
                  </w:pPr>
                </w:p>
              </w:tc>
              <w:tc>
                <w:tcPr>
                  <w:tcW w:w="3472" w:type="dxa"/>
                </w:tcPr>
                <w:p w14:paraId="5311F19F" w14:textId="568CCA49" w:rsidR="00AF1A5A" w:rsidRPr="0043654B" w:rsidRDefault="00AF1A5A" w:rsidP="0043654B">
                  <w:pPr>
                    <w:pStyle w:val="TableRow"/>
                    <w:ind w:left="0"/>
                    <w:rPr>
                      <w:iCs/>
                      <w:sz w:val="22"/>
                      <w:szCs w:val="22"/>
                    </w:rPr>
                  </w:pPr>
                  <w:r w:rsidRPr="0043654B">
                    <w:rPr>
                      <w:iCs/>
                      <w:sz w:val="22"/>
                      <w:szCs w:val="22"/>
                    </w:rPr>
                    <w:t>PPG</w:t>
                  </w:r>
                </w:p>
              </w:tc>
              <w:tc>
                <w:tcPr>
                  <w:tcW w:w="3472" w:type="dxa"/>
                </w:tcPr>
                <w:p w14:paraId="726F3B33" w14:textId="639505B6" w:rsidR="00AF1A5A" w:rsidRPr="0043654B" w:rsidRDefault="00AF1A5A" w:rsidP="0043654B">
                  <w:pPr>
                    <w:pStyle w:val="TableRow"/>
                    <w:ind w:left="0"/>
                    <w:rPr>
                      <w:iCs/>
                      <w:sz w:val="22"/>
                      <w:szCs w:val="22"/>
                    </w:rPr>
                  </w:pPr>
                  <w:r w:rsidRPr="0043654B">
                    <w:rPr>
                      <w:iCs/>
                      <w:sz w:val="22"/>
                      <w:szCs w:val="22"/>
                    </w:rPr>
                    <w:t>Non-PPG</w:t>
                  </w:r>
                </w:p>
              </w:tc>
              <w:tc>
                <w:tcPr>
                  <w:tcW w:w="3471" w:type="dxa"/>
                </w:tcPr>
                <w:p w14:paraId="303EF695" w14:textId="7AF6EDC3" w:rsidR="00AF1A5A" w:rsidRPr="0043654B" w:rsidRDefault="005B0F5C" w:rsidP="0043654B">
                  <w:pPr>
                    <w:pStyle w:val="TableRow"/>
                    <w:ind w:left="0"/>
                    <w:rPr>
                      <w:iCs/>
                      <w:sz w:val="22"/>
                      <w:szCs w:val="22"/>
                    </w:rPr>
                  </w:pPr>
                  <w:r w:rsidRPr="0043654B">
                    <w:rPr>
                      <w:iCs/>
                      <w:sz w:val="22"/>
                      <w:szCs w:val="22"/>
                    </w:rPr>
                    <w:t>G</w:t>
                  </w:r>
                  <w:r w:rsidR="00AF1A5A" w:rsidRPr="0043654B">
                    <w:rPr>
                      <w:iCs/>
                      <w:sz w:val="22"/>
                      <w:szCs w:val="22"/>
                    </w:rPr>
                    <w:t>ap</w:t>
                  </w:r>
                  <w:r>
                    <w:rPr>
                      <w:iCs/>
                      <w:sz w:val="22"/>
                      <w:szCs w:val="22"/>
                    </w:rPr>
                    <w:t xml:space="preserve"> (target was below 10% difference)</w:t>
                  </w:r>
                </w:p>
              </w:tc>
            </w:tr>
            <w:tr w:rsidR="00AF1A5A" w:rsidRPr="0043654B" w14:paraId="770DCF61" w14:textId="77777777" w:rsidTr="00EE20C6">
              <w:tc>
                <w:tcPr>
                  <w:tcW w:w="3472" w:type="dxa"/>
                </w:tcPr>
                <w:p w14:paraId="1777F1F9" w14:textId="022AABBF" w:rsidR="00AF1A5A" w:rsidRPr="00BA221F" w:rsidRDefault="00AF1A5A" w:rsidP="0043654B">
                  <w:pPr>
                    <w:pStyle w:val="TableRow"/>
                    <w:ind w:left="0"/>
                    <w:rPr>
                      <w:b/>
                      <w:bCs/>
                      <w:iCs/>
                    </w:rPr>
                  </w:pPr>
                  <w:r w:rsidRPr="00BA221F">
                    <w:rPr>
                      <w:b/>
                      <w:bCs/>
                      <w:iCs/>
                    </w:rPr>
                    <w:t xml:space="preserve">Y1 phonics </w:t>
                  </w:r>
                  <w:r w:rsidR="0043654B" w:rsidRPr="00BA221F">
                    <w:rPr>
                      <w:b/>
                      <w:bCs/>
                      <w:iCs/>
                    </w:rPr>
                    <w:t>(</w:t>
                  </w:r>
                  <w:r w:rsidR="0076371B" w:rsidRPr="00BA221F">
                    <w:rPr>
                      <w:b/>
                      <w:bCs/>
                      <w:iCs/>
                    </w:rPr>
                    <w:t>3</w:t>
                  </w:r>
                  <w:r w:rsidR="0043654B" w:rsidRPr="00BA221F">
                    <w:rPr>
                      <w:b/>
                      <w:bCs/>
                      <w:iCs/>
                    </w:rPr>
                    <w:t xml:space="preserve"> pupils)</w:t>
                  </w:r>
                </w:p>
              </w:tc>
              <w:tc>
                <w:tcPr>
                  <w:tcW w:w="3472" w:type="dxa"/>
                </w:tcPr>
                <w:p w14:paraId="6F8AAB4E" w14:textId="41C73B38" w:rsidR="00AF1A5A" w:rsidRPr="00BA221F" w:rsidRDefault="00AB57D2" w:rsidP="0043654B">
                  <w:pPr>
                    <w:pStyle w:val="TableRow"/>
                    <w:ind w:left="0"/>
                    <w:rPr>
                      <w:b/>
                      <w:bCs/>
                      <w:iCs/>
                    </w:rPr>
                  </w:pPr>
                  <w:r>
                    <w:rPr>
                      <w:b/>
                      <w:bCs/>
                      <w:iCs/>
                    </w:rPr>
                    <w:t xml:space="preserve">25% (1/4) </w:t>
                  </w:r>
                  <w:r w:rsidRPr="00AB57D2">
                    <w:rPr>
                      <w:iCs/>
                    </w:rPr>
                    <w:t>passed</w:t>
                  </w:r>
                  <w:r>
                    <w:rPr>
                      <w:b/>
                      <w:bCs/>
                      <w:iCs/>
                    </w:rPr>
                    <w:t xml:space="preserve"> </w:t>
                  </w:r>
                  <w:r w:rsidR="00DA6504" w:rsidRPr="00AB57D2">
                    <w:rPr>
                      <w:iCs/>
                    </w:rPr>
                    <w:t>Y1 phonics</w:t>
                  </w:r>
                  <w:r>
                    <w:rPr>
                      <w:iCs/>
                    </w:rPr>
                    <w:t xml:space="preserve"> screening</w:t>
                  </w:r>
                </w:p>
              </w:tc>
              <w:tc>
                <w:tcPr>
                  <w:tcW w:w="3472" w:type="dxa"/>
                </w:tcPr>
                <w:p w14:paraId="35DAC4F9" w14:textId="7D7FDE5E" w:rsidR="00AF1A5A" w:rsidRPr="00AB57D2" w:rsidRDefault="001900E2" w:rsidP="0043654B">
                  <w:pPr>
                    <w:pStyle w:val="TableRow"/>
                    <w:ind w:left="0"/>
                    <w:rPr>
                      <w:iCs/>
                    </w:rPr>
                  </w:pPr>
                  <w:r w:rsidRPr="00BA221F">
                    <w:rPr>
                      <w:b/>
                      <w:bCs/>
                      <w:iCs/>
                    </w:rPr>
                    <w:t xml:space="preserve"> </w:t>
                  </w:r>
                  <w:r w:rsidR="00AB57D2">
                    <w:rPr>
                      <w:b/>
                      <w:bCs/>
                      <w:iCs/>
                    </w:rPr>
                    <w:t xml:space="preserve">84% (46/55) </w:t>
                  </w:r>
                  <w:r w:rsidRPr="00AB57D2">
                    <w:rPr>
                      <w:iCs/>
                    </w:rPr>
                    <w:t>passed Y1 phonics</w:t>
                  </w:r>
                  <w:r w:rsidR="00AB57D2">
                    <w:rPr>
                      <w:iCs/>
                    </w:rPr>
                    <w:t xml:space="preserve"> screening </w:t>
                  </w:r>
                </w:p>
              </w:tc>
              <w:tc>
                <w:tcPr>
                  <w:tcW w:w="3471" w:type="dxa"/>
                </w:tcPr>
                <w:p w14:paraId="24C36531" w14:textId="23069985" w:rsidR="00BA221F" w:rsidRPr="00BA221F" w:rsidRDefault="00AB57D2" w:rsidP="0043654B">
                  <w:pPr>
                    <w:pStyle w:val="TableRow"/>
                    <w:ind w:left="0"/>
                    <w:rPr>
                      <w:b/>
                      <w:bCs/>
                      <w:iCs/>
                    </w:rPr>
                  </w:pPr>
                  <w:r w:rsidRPr="00AB57D2">
                    <w:rPr>
                      <w:b/>
                      <w:bCs/>
                      <w:iCs/>
                      <w:color w:val="EE0000"/>
                    </w:rPr>
                    <w:t>-59%</w:t>
                  </w:r>
                </w:p>
              </w:tc>
            </w:tr>
            <w:tr w:rsidR="00ED6E56" w:rsidRPr="0043654B" w14:paraId="582B6AD7" w14:textId="77777777" w:rsidTr="00EE20C6">
              <w:tc>
                <w:tcPr>
                  <w:tcW w:w="3472" w:type="dxa"/>
                </w:tcPr>
                <w:p w14:paraId="7F37696C" w14:textId="33D851DF" w:rsidR="00ED6E56" w:rsidRPr="0076371B" w:rsidRDefault="00ED6E56" w:rsidP="0043654B">
                  <w:pPr>
                    <w:pStyle w:val="TableRow"/>
                    <w:ind w:left="0"/>
                    <w:rPr>
                      <w:b/>
                      <w:bCs/>
                      <w:iCs/>
                    </w:rPr>
                  </w:pPr>
                  <w:r w:rsidRPr="0076371B">
                    <w:rPr>
                      <w:b/>
                      <w:bCs/>
                      <w:iCs/>
                    </w:rPr>
                    <w:t>KS2 SATs</w:t>
                  </w:r>
                  <w:r w:rsidR="008503DE" w:rsidRPr="0076371B">
                    <w:rPr>
                      <w:b/>
                      <w:bCs/>
                      <w:iCs/>
                    </w:rPr>
                    <w:t xml:space="preserve"> </w:t>
                  </w:r>
                </w:p>
              </w:tc>
              <w:tc>
                <w:tcPr>
                  <w:tcW w:w="3472" w:type="dxa"/>
                </w:tcPr>
                <w:p w14:paraId="0BD451D1" w14:textId="77777777" w:rsidR="00ED6E56" w:rsidRPr="0076371B" w:rsidRDefault="00ED6E56" w:rsidP="0043654B">
                  <w:pPr>
                    <w:pStyle w:val="TableRow"/>
                    <w:ind w:left="0"/>
                    <w:rPr>
                      <w:iCs/>
                    </w:rPr>
                  </w:pPr>
                </w:p>
              </w:tc>
              <w:tc>
                <w:tcPr>
                  <w:tcW w:w="3472" w:type="dxa"/>
                </w:tcPr>
                <w:p w14:paraId="6B5382E2" w14:textId="77777777" w:rsidR="00ED6E56" w:rsidRPr="0076371B" w:rsidRDefault="00ED6E56" w:rsidP="0043654B">
                  <w:pPr>
                    <w:pStyle w:val="TableRow"/>
                    <w:ind w:left="0"/>
                    <w:rPr>
                      <w:iCs/>
                    </w:rPr>
                  </w:pPr>
                </w:p>
              </w:tc>
              <w:tc>
                <w:tcPr>
                  <w:tcW w:w="3471" w:type="dxa"/>
                </w:tcPr>
                <w:p w14:paraId="7DD10EA2" w14:textId="77777777" w:rsidR="00ED6E56" w:rsidRPr="0076371B" w:rsidRDefault="00ED6E56" w:rsidP="0043654B">
                  <w:pPr>
                    <w:pStyle w:val="TableRow"/>
                    <w:ind w:left="0"/>
                    <w:rPr>
                      <w:iCs/>
                    </w:rPr>
                  </w:pPr>
                </w:p>
              </w:tc>
            </w:tr>
            <w:tr w:rsidR="00951E01" w:rsidRPr="0043654B" w14:paraId="0CBFD16D" w14:textId="77777777" w:rsidTr="00EE20C6">
              <w:tc>
                <w:tcPr>
                  <w:tcW w:w="3472" w:type="dxa"/>
                </w:tcPr>
                <w:p w14:paraId="75FFA727" w14:textId="01916E02" w:rsidR="00951E01" w:rsidRPr="0076371B" w:rsidRDefault="005430CA" w:rsidP="0043654B">
                  <w:pPr>
                    <w:pStyle w:val="TableRow"/>
                    <w:ind w:left="0"/>
                    <w:rPr>
                      <w:iCs/>
                    </w:rPr>
                  </w:pPr>
                  <w:r w:rsidRPr="0076371B">
                    <w:rPr>
                      <w:iCs/>
                    </w:rPr>
                    <w:t xml:space="preserve">GAPS </w:t>
                  </w:r>
                </w:p>
              </w:tc>
              <w:tc>
                <w:tcPr>
                  <w:tcW w:w="3472" w:type="dxa"/>
                </w:tcPr>
                <w:p w14:paraId="6BBC78BA" w14:textId="4271637F" w:rsidR="00951E01" w:rsidRPr="0076371B" w:rsidRDefault="00796644" w:rsidP="0043654B">
                  <w:pPr>
                    <w:pStyle w:val="TableRow"/>
                    <w:ind w:left="0"/>
                    <w:rPr>
                      <w:iCs/>
                    </w:rPr>
                  </w:pPr>
                  <w:r w:rsidRPr="00313AB1">
                    <w:rPr>
                      <w:b/>
                      <w:bCs/>
                      <w:iCs/>
                    </w:rPr>
                    <w:t>50%</w:t>
                  </w:r>
                  <w:r>
                    <w:rPr>
                      <w:iCs/>
                    </w:rPr>
                    <w:t xml:space="preserve"> (3/6) </w:t>
                  </w:r>
                  <w:r w:rsidR="009266B2" w:rsidRPr="0076371B">
                    <w:rPr>
                      <w:iCs/>
                    </w:rPr>
                    <w:t xml:space="preserve">reached ARE </w:t>
                  </w:r>
                </w:p>
              </w:tc>
              <w:tc>
                <w:tcPr>
                  <w:tcW w:w="3472" w:type="dxa"/>
                </w:tcPr>
                <w:p w14:paraId="387077A0" w14:textId="0E619C5A" w:rsidR="00951E01" w:rsidRPr="0076371B" w:rsidRDefault="00313AB1" w:rsidP="001E403F">
                  <w:pPr>
                    <w:pStyle w:val="TableRow"/>
                    <w:rPr>
                      <w:iCs/>
                    </w:rPr>
                  </w:pPr>
                  <w:r>
                    <w:rPr>
                      <w:b/>
                      <w:bCs/>
                      <w:iCs/>
                    </w:rPr>
                    <w:t>81</w:t>
                  </w:r>
                  <w:r w:rsidR="006906E3" w:rsidRPr="0076371B">
                    <w:rPr>
                      <w:b/>
                      <w:bCs/>
                      <w:iCs/>
                    </w:rPr>
                    <w:t>%</w:t>
                  </w:r>
                  <w:r>
                    <w:rPr>
                      <w:b/>
                      <w:bCs/>
                      <w:iCs/>
                    </w:rPr>
                    <w:t xml:space="preserve"> </w:t>
                  </w:r>
                  <w:r w:rsidRPr="00313AB1">
                    <w:rPr>
                      <w:iCs/>
                    </w:rPr>
                    <w:t>(42/52)</w:t>
                  </w:r>
                  <w:r w:rsidR="006906E3" w:rsidRPr="0076371B">
                    <w:rPr>
                      <w:iCs/>
                    </w:rPr>
                    <w:t xml:space="preserve"> reached</w:t>
                  </w:r>
                  <w:r w:rsidR="00330E86" w:rsidRPr="0076371B">
                    <w:rPr>
                      <w:iCs/>
                    </w:rPr>
                    <w:t xml:space="preserve"> ARE</w:t>
                  </w:r>
                </w:p>
              </w:tc>
              <w:tc>
                <w:tcPr>
                  <w:tcW w:w="3471" w:type="dxa"/>
                </w:tcPr>
                <w:p w14:paraId="4DA9F8EF" w14:textId="5421AF00" w:rsidR="00951E01" w:rsidRPr="0076371B" w:rsidRDefault="00313AB1" w:rsidP="00805376">
                  <w:pPr>
                    <w:pStyle w:val="TableRow"/>
                    <w:rPr>
                      <w:b/>
                      <w:bCs/>
                      <w:iCs/>
                    </w:rPr>
                  </w:pPr>
                  <w:r w:rsidRPr="00313AB1">
                    <w:rPr>
                      <w:b/>
                      <w:bCs/>
                      <w:iCs/>
                      <w:color w:val="EE0000"/>
                    </w:rPr>
                    <w:t>-31%</w:t>
                  </w:r>
                </w:p>
              </w:tc>
            </w:tr>
            <w:tr w:rsidR="00AF1A5A" w:rsidRPr="0043654B" w14:paraId="6365797C" w14:textId="77777777" w:rsidTr="00EE20C6">
              <w:tc>
                <w:tcPr>
                  <w:tcW w:w="3472" w:type="dxa"/>
                </w:tcPr>
                <w:p w14:paraId="5FA7FE41" w14:textId="038BB9E3" w:rsidR="00AF1A5A" w:rsidRPr="0076371B" w:rsidRDefault="00ED6E56" w:rsidP="0043654B">
                  <w:pPr>
                    <w:pStyle w:val="TableRow"/>
                    <w:ind w:left="0"/>
                    <w:rPr>
                      <w:iCs/>
                    </w:rPr>
                  </w:pPr>
                  <w:r w:rsidRPr="0076371B">
                    <w:rPr>
                      <w:iCs/>
                    </w:rPr>
                    <w:t>Reading</w:t>
                  </w:r>
                </w:p>
              </w:tc>
              <w:tc>
                <w:tcPr>
                  <w:tcW w:w="3472" w:type="dxa"/>
                </w:tcPr>
                <w:p w14:paraId="4AD1E159" w14:textId="2C906A47" w:rsidR="00AF1A5A" w:rsidRPr="0076371B" w:rsidRDefault="00313AB1" w:rsidP="0043654B">
                  <w:pPr>
                    <w:pStyle w:val="TableRow"/>
                    <w:ind w:left="0"/>
                    <w:rPr>
                      <w:iCs/>
                    </w:rPr>
                  </w:pPr>
                  <w:r w:rsidRPr="00313AB1">
                    <w:rPr>
                      <w:b/>
                      <w:bCs/>
                      <w:iCs/>
                    </w:rPr>
                    <w:t>33%</w:t>
                  </w:r>
                  <w:r>
                    <w:rPr>
                      <w:iCs/>
                    </w:rPr>
                    <w:t xml:space="preserve"> (2/6) </w:t>
                  </w:r>
                  <w:r w:rsidR="007D632B" w:rsidRPr="0076371B">
                    <w:rPr>
                      <w:iCs/>
                    </w:rPr>
                    <w:t xml:space="preserve">reached ARE </w:t>
                  </w:r>
                </w:p>
              </w:tc>
              <w:tc>
                <w:tcPr>
                  <w:tcW w:w="3472" w:type="dxa"/>
                </w:tcPr>
                <w:p w14:paraId="70BEF616" w14:textId="4F257CC6" w:rsidR="00AF1A5A" w:rsidRPr="0076371B" w:rsidRDefault="00313AB1" w:rsidP="0043654B">
                  <w:pPr>
                    <w:pStyle w:val="TableRow"/>
                    <w:ind w:left="0"/>
                    <w:rPr>
                      <w:iCs/>
                    </w:rPr>
                  </w:pPr>
                  <w:r>
                    <w:rPr>
                      <w:b/>
                      <w:bCs/>
                      <w:iCs/>
                    </w:rPr>
                    <w:t>87</w:t>
                  </w:r>
                  <w:r w:rsidR="00330E86" w:rsidRPr="0076371B">
                    <w:rPr>
                      <w:b/>
                      <w:bCs/>
                      <w:iCs/>
                    </w:rPr>
                    <w:t>%</w:t>
                  </w:r>
                  <w:r>
                    <w:rPr>
                      <w:b/>
                      <w:bCs/>
                      <w:iCs/>
                    </w:rPr>
                    <w:t xml:space="preserve"> </w:t>
                  </w:r>
                  <w:r w:rsidRPr="00313AB1">
                    <w:rPr>
                      <w:iCs/>
                    </w:rPr>
                    <w:t>(</w:t>
                  </w:r>
                  <w:r>
                    <w:rPr>
                      <w:iCs/>
                    </w:rPr>
                    <w:t>45</w:t>
                  </w:r>
                  <w:r w:rsidRPr="00313AB1">
                    <w:rPr>
                      <w:iCs/>
                    </w:rPr>
                    <w:t>/52)</w:t>
                  </w:r>
                  <w:r w:rsidR="00330E86" w:rsidRPr="0076371B">
                    <w:rPr>
                      <w:iCs/>
                    </w:rPr>
                    <w:t xml:space="preserve"> reached ARE</w:t>
                  </w:r>
                </w:p>
              </w:tc>
              <w:tc>
                <w:tcPr>
                  <w:tcW w:w="3471" w:type="dxa"/>
                </w:tcPr>
                <w:p w14:paraId="68F39344" w14:textId="2AB3BC4C" w:rsidR="00AF1A5A" w:rsidRPr="00313AB1" w:rsidRDefault="00313AB1" w:rsidP="0043654B">
                  <w:pPr>
                    <w:pStyle w:val="TableRow"/>
                    <w:ind w:left="0"/>
                    <w:rPr>
                      <w:b/>
                      <w:bCs/>
                      <w:iCs/>
                    </w:rPr>
                  </w:pPr>
                  <w:r w:rsidRPr="00313AB1">
                    <w:rPr>
                      <w:b/>
                      <w:bCs/>
                      <w:iCs/>
                      <w:color w:val="EE0000"/>
                    </w:rPr>
                    <w:t>-54%</w:t>
                  </w:r>
                </w:p>
              </w:tc>
            </w:tr>
            <w:tr w:rsidR="00C32F1B" w:rsidRPr="0043654B" w14:paraId="03440592" w14:textId="77777777" w:rsidTr="00EE20C6">
              <w:tc>
                <w:tcPr>
                  <w:tcW w:w="3472" w:type="dxa"/>
                </w:tcPr>
                <w:p w14:paraId="4CDE0B75" w14:textId="238BD4D2" w:rsidR="00C32F1B" w:rsidRPr="0076371B" w:rsidRDefault="005430CA" w:rsidP="0043654B">
                  <w:pPr>
                    <w:pStyle w:val="TableRow"/>
                    <w:ind w:left="0"/>
                    <w:rPr>
                      <w:iCs/>
                    </w:rPr>
                  </w:pPr>
                  <w:r w:rsidRPr="0076371B">
                    <w:rPr>
                      <w:iCs/>
                    </w:rPr>
                    <w:t>W</w:t>
                  </w:r>
                  <w:r w:rsidR="008503DE" w:rsidRPr="0076371B">
                    <w:rPr>
                      <w:iCs/>
                    </w:rPr>
                    <w:t>riting</w:t>
                  </w:r>
                  <w:r w:rsidRPr="0076371B">
                    <w:rPr>
                      <w:iCs/>
                    </w:rPr>
                    <w:t xml:space="preserve"> (TA)</w:t>
                  </w:r>
                </w:p>
              </w:tc>
              <w:tc>
                <w:tcPr>
                  <w:tcW w:w="3472" w:type="dxa"/>
                </w:tcPr>
                <w:p w14:paraId="7D6A744C" w14:textId="39F44781" w:rsidR="00C32F1B" w:rsidRPr="0076371B" w:rsidRDefault="00313AB1" w:rsidP="0043654B">
                  <w:pPr>
                    <w:pStyle w:val="TableRow"/>
                    <w:ind w:left="0"/>
                    <w:rPr>
                      <w:iCs/>
                    </w:rPr>
                  </w:pPr>
                  <w:r w:rsidRPr="00313AB1">
                    <w:rPr>
                      <w:b/>
                      <w:bCs/>
                      <w:iCs/>
                    </w:rPr>
                    <w:t>17%</w:t>
                  </w:r>
                  <w:r>
                    <w:rPr>
                      <w:iCs/>
                    </w:rPr>
                    <w:t xml:space="preserve"> (1/6) </w:t>
                  </w:r>
                  <w:r w:rsidR="007E3869" w:rsidRPr="0076371B">
                    <w:rPr>
                      <w:iCs/>
                    </w:rPr>
                    <w:t xml:space="preserve">reached ARE </w:t>
                  </w:r>
                </w:p>
              </w:tc>
              <w:tc>
                <w:tcPr>
                  <w:tcW w:w="3472" w:type="dxa"/>
                </w:tcPr>
                <w:p w14:paraId="77FC7DEB" w14:textId="1DF348A3" w:rsidR="00C32F1B" w:rsidRPr="0076371B" w:rsidRDefault="00313AB1" w:rsidP="0043654B">
                  <w:pPr>
                    <w:pStyle w:val="TableRow"/>
                    <w:ind w:left="0"/>
                    <w:rPr>
                      <w:iCs/>
                    </w:rPr>
                  </w:pPr>
                  <w:r>
                    <w:rPr>
                      <w:b/>
                      <w:bCs/>
                      <w:iCs/>
                    </w:rPr>
                    <w:t>71</w:t>
                  </w:r>
                  <w:r w:rsidR="006D2580" w:rsidRPr="0076371B">
                    <w:rPr>
                      <w:b/>
                      <w:bCs/>
                      <w:iCs/>
                    </w:rPr>
                    <w:t>%</w:t>
                  </w:r>
                  <w:r w:rsidR="006D2580" w:rsidRPr="0076371B">
                    <w:rPr>
                      <w:iCs/>
                    </w:rPr>
                    <w:t xml:space="preserve"> </w:t>
                  </w:r>
                  <w:r w:rsidRPr="00313AB1">
                    <w:rPr>
                      <w:iCs/>
                    </w:rPr>
                    <w:t>(</w:t>
                  </w:r>
                  <w:r>
                    <w:rPr>
                      <w:iCs/>
                    </w:rPr>
                    <w:t>37</w:t>
                  </w:r>
                  <w:r w:rsidRPr="00313AB1">
                    <w:rPr>
                      <w:iCs/>
                    </w:rPr>
                    <w:t>/52)</w:t>
                  </w:r>
                  <w:r w:rsidRPr="0076371B">
                    <w:rPr>
                      <w:iCs/>
                    </w:rPr>
                    <w:t xml:space="preserve"> </w:t>
                  </w:r>
                  <w:r w:rsidR="006D2580" w:rsidRPr="0076371B">
                    <w:rPr>
                      <w:iCs/>
                    </w:rPr>
                    <w:t>reached ARE</w:t>
                  </w:r>
                </w:p>
              </w:tc>
              <w:tc>
                <w:tcPr>
                  <w:tcW w:w="3471" w:type="dxa"/>
                </w:tcPr>
                <w:p w14:paraId="2C779962" w14:textId="364A75E3" w:rsidR="00C32F1B" w:rsidRPr="00313AB1" w:rsidRDefault="00313AB1" w:rsidP="0043654B">
                  <w:pPr>
                    <w:pStyle w:val="TableRow"/>
                    <w:ind w:left="0"/>
                    <w:rPr>
                      <w:b/>
                      <w:bCs/>
                      <w:iCs/>
                      <w:color w:val="EE0000"/>
                    </w:rPr>
                  </w:pPr>
                  <w:r w:rsidRPr="00313AB1">
                    <w:rPr>
                      <w:b/>
                      <w:bCs/>
                      <w:iCs/>
                      <w:color w:val="EE0000"/>
                    </w:rPr>
                    <w:t>-54%</w:t>
                  </w:r>
                </w:p>
              </w:tc>
            </w:tr>
            <w:tr w:rsidR="00C32F1B" w:rsidRPr="0043654B" w14:paraId="1DE48B70" w14:textId="77777777" w:rsidTr="00EE20C6">
              <w:tc>
                <w:tcPr>
                  <w:tcW w:w="3472" w:type="dxa"/>
                </w:tcPr>
                <w:p w14:paraId="2567571D" w14:textId="0F5EDA81" w:rsidR="00C32F1B" w:rsidRPr="0076371B" w:rsidRDefault="00313AB1" w:rsidP="0043654B">
                  <w:pPr>
                    <w:pStyle w:val="TableRow"/>
                    <w:ind w:left="0"/>
                    <w:rPr>
                      <w:iCs/>
                    </w:rPr>
                  </w:pPr>
                  <w:r>
                    <w:rPr>
                      <w:iCs/>
                    </w:rPr>
                    <w:t>M</w:t>
                  </w:r>
                  <w:r w:rsidR="007B270B" w:rsidRPr="0076371B">
                    <w:rPr>
                      <w:iCs/>
                    </w:rPr>
                    <w:t>aths</w:t>
                  </w:r>
                </w:p>
              </w:tc>
              <w:tc>
                <w:tcPr>
                  <w:tcW w:w="3472" w:type="dxa"/>
                </w:tcPr>
                <w:p w14:paraId="0885CC41" w14:textId="20A2AB87" w:rsidR="00C32F1B" w:rsidRPr="0076371B" w:rsidRDefault="00313AB1" w:rsidP="0043654B">
                  <w:pPr>
                    <w:pStyle w:val="TableRow"/>
                    <w:ind w:left="0"/>
                    <w:rPr>
                      <w:iCs/>
                    </w:rPr>
                  </w:pPr>
                  <w:r w:rsidRPr="00313AB1">
                    <w:rPr>
                      <w:b/>
                      <w:bCs/>
                      <w:iCs/>
                    </w:rPr>
                    <w:t>50%</w:t>
                  </w:r>
                  <w:r>
                    <w:rPr>
                      <w:iCs/>
                    </w:rPr>
                    <w:t xml:space="preserve"> (3/6) </w:t>
                  </w:r>
                  <w:r w:rsidR="00CB5D70" w:rsidRPr="0076371B">
                    <w:rPr>
                      <w:iCs/>
                    </w:rPr>
                    <w:t xml:space="preserve">reached ARE </w:t>
                  </w:r>
                </w:p>
              </w:tc>
              <w:tc>
                <w:tcPr>
                  <w:tcW w:w="3472" w:type="dxa"/>
                </w:tcPr>
                <w:p w14:paraId="0FF98F7D" w14:textId="2E52F62F" w:rsidR="00C32F1B" w:rsidRPr="0076371B" w:rsidRDefault="00313AB1" w:rsidP="0043654B">
                  <w:pPr>
                    <w:pStyle w:val="TableRow"/>
                    <w:ind w:left="0"/>
                    <w:rPr>
                      <w:iCs/>
                    </w:rPr>
                  </w:pPr>
                  <w:r>
                    <w:rPr>
                      <w:b/>
                      <w:bCs/>
                      <w:iCs/>
                    </w:rPr>
                    <w:t>85</w:t>
                  </w:r>
                  <w:r w:rsidR="00FA280A" w:rsidRPr="0076371B">
                    <w:rPr>
                      <w:b/>
                      <w:bCs/>
                      <w:iCs/>
                    </w:rPr>
                    <w:t>%</w:t>
                  </w:r>
                  <w:r>
                    <w:rPr>
                      <w:b/>
                      <w:bCs/>
                      <w:iCs/>
                    </w:rPr>
                    <w:t xml:space="preserve"> </w:t>
                  </w:r>
                  <w:r w:rsidRPr="00313AB1">
                    <w:rPr>
                      <w:iCs/>
                    </w:rPr>
                    <w:t>(</w:t>
                  </w:r>
                  <w:r>
                    <w:rPr>
                      <w:iCs/>
                    </w:rPr>
                    <w:t>44</w:t>
                  </w:r>
                  <w:r w:rsidRPr="00313AB1">
                    <w:rPr>
                      <w:iCs/>
                    </w:rPr>
                    <w:t>/52)</w:t>
                  </w:r>
                  <w:r w:rsidR="00FA280A" w:rsidRPr="0076371B">
                    <w:rPr>
                      <w:iCs/>
                    </w:rPr>
                    <w:t xml:space="preserve"> reached ARE</w:t>
                  </w:r>
                </w:p>
              </w:tc>
              <w:tc>
                <w:tcPr>
                  <w:tcW w:w="3471" w:type="dxa"/>
                </w:tcPr>
                <w:p w14:paraId="740278E3" w14:textId="75F812AF" w:rsidR="00C32F1B" w:rsidRPr="00313AB1" w:rsidRDefault="00313AB1" w:rsidP="0043654B">
                  <w:pPr>
                    <w:pStyle w:val="TableRow"/>
                    <w:ind w:left="0"/>
                    <w:rPr>
                      <w:b/>
                      <w:bCs/>
                      <w:iCs/>
                      <w:color w:val="EE0000"/>
                    </w:rPr>
                  </w:pPr>
                  <w:r w:rsidRPr="00313AB1">
                    <w:rPr>
                      <w:b/>
                      <w:bCs/>
                      <w:iCs/>
                      <w:color w:val="EE0000"/>
                    </w:rPr>
                    <w:t>-35%</w:t>
                  </w:r>
                </w:p>
              </w:tc>
            </w:tr>
            <w:tr w:rsidR="00C32F1B" w:rsidRPr="0043654B" w14:paraId="33408CA0" w14:textId="77777777" w:rsidTr="00EE20C6">
              <w:tc>
                <w:tcPr>
                  <w:tcW w:w="3472" w:type="dxa"/>
                </w:tcPr>
                <w:p w14:paraId="4F094E33" w14:textId="1550592D" w:rsidR="00C32F1B" w:rsidRPr="0076371B" w:rsidRDefault="005430CA" w:rsidP="0043654B">
                  <w:pPr>
                    <w:pStyle w:val="TableRow"/>
                    <w:ind w:left="0"/>
                    <w:rPr>
                      <w:iCs/>
                    </w:rPr>
                  </w:pPr>
                  <w:r w:rsidRPr="0076371B">
                    <w:rPr>
                      <w:iCs/>
                    </w:rPr>
                    <w:t>RWM</w:t>
                  </w:r>
                  <w:r w:rsidR="006906E3">
                    <w:rPr>
                      <w:iCs/>
                    </w:rPr>
                    <w:t xml:space="preserve"> (reading, writing, maths)</w:t>
                  </w:r>
                </w:p>
              </w:tc>
              <w:tc>
                <w:tcPr>
                  <w:tcW w:w="3472" w:type="dxa"/>
                </w:tcPr>
                <w:p w14:paraId="3309E454" w14:textId="78D46AB0" w:rsidR="00C32F1B" w:rsidRPr="0076371B" w:rsidRDefault="00313AB1" w:rsidP="0043654B">
                  <w:pPr>
                    <w:pStyle w:val="TableRow"/>
                    <w:ind w:left="0"/>
                    <w:rPr>
                      <w:iCs/>
                    </w:rPr>
                  </w:pPr>
                  <w:r w:rsidRPr="00313AB1">
                    <w:rPr>
                      <w:b/>
                      <w:bCs/>
                      <w:iCs/>
                    </w:rPr>
                    <w:t>17%</w:t>
                  </w:r>
                  <w:r>
                    <w:rPr>
                      <w:iCs/>
                    </w:rPr>
                    <w:t xml:space="preserve"> (1/6) combined </w:t>
                  </w:r>
                  <w:r w:rsidR="00B12BCF" w:rsidRPr="0076371B">
                    <w:rPr>
                      <w:iCs/>
                    </w:rPr>
                    <w:t>RWM</w:t>
                  </w:r>
                  <w:r w:rsidR="00EC08B3" w:rsidRPr="0076371B">
                    <w:rPr>
                      <w:iCs/>
                    </w:rPr>
                    <w:t xml:space="preserve"> </w:t>
                  </w:r>
                </w:p>
              </w:tc>
              <w:tc>
                <w:tcPr>
                  <w:tcW w:w="3472" w:type="dxa"/>
                </w:tcPr>
                <w:p w14:paraId="1D893047" w14:textId="096851B5" w:rsidR="00C32F1B" w:rsidRPr="0076371B" w:rsidRDefault="00313AB1" w:rsidP="0043654B">
                  <w:pPr>
                    <w:pStyle w:val="TableRow"/>
                    <w:ind w:left="0"/>
                    <w:rPr>
                      <w:iCs/>
                    </w:rPr>
                  </w:pPr>
                  <w:r>
                    <w:rPr>
                      <w:b/>
                      <w:bCs/>
                      <w:iCs/>
                    </w:rPr>
                    <w:t>69</w:t>
                  </w:r>
                  <w:r w:rsidR="00EC08B3" w:rsidRPr="0076371B">
                    <w:rPr>
                      <w:b/>
                      <w:bCs/>
                      <w:iCs/>
                    </w:rPr>
                    <w:t>%</w:t>
                  </w:r>
                  <w:r w:rsidR="00F24701" w:rsidRPr="0076371B">
                    <w:rPr>
                      <w:iCs/>
                    </w:rPr>
                    <w:t xml:space="preserve"> </w:t>
                  </w:r>
                  <w:r w:rsidRPr="00313AB1">
                    <w:rPr>
                      <w:iCs/>
                    </w:rPr>
                    <w:t>(</w:t>
                  </w:r>
                  <w:r>
                    <w:rPr>
                      <w:iCs/>
                    </w:rPr>
                    <w:t>36</w:t>
                  </w:r>
                  <w:r w:rsidRPr="00313AB1">
                    <w:rPr>
                      <w:iCs/>
                    </w:rPr>
                    <w:t>/52)</w:t>
                  </w:r>
                  <w:r w:rsidRPr="0076371B">
                    <w:rPr>
                      <w:iCs/>
                    </w:rPr>
                    <w:t xml:space="preserve"> </w:t>
                  </w:r>
                  <w:r>
                    <w:rPr>
                      <w:iCs/>
                    </w:rPr>
                    <w:t xml:space="preserve">combined </w:t>
                  </w:r>
                  <w:r w:rsidRPr="0076371B">
                    <w:rPr>
                      <w:iCs/>
                    </w:rPr>
                    <w:t>RWM</w:t>
                  </w:r>
                </w:p>
              </w:tc>
              <w:tc>
                <w:tcPr>
                  <w:tcW w:w="3471" w:type="dxa"/>
                </w:tcPr>
                <w:p w14:paraId="330DCB64" w14:textId="1A8061AA" w:rsidR="00C32F1B" w:rsidRPr="00313AB1" w:rsidRDefault="00313AB1" w:rsidP="0043654B">
                  <w:pPr>
                    <w:pStyle w:val="TableRow"/>
                    <w:ind w:left="0"/>
                    <w:rPr>
                      <w:b/>
                      <w:bCs/>
                      <w:iCs/>
                      <w:color w:val="EE0000"/>
                    </w:rPr>
                  </w:pPr>
                  <w:r w:rsidRPr="00313AB1">
                    <w:rPr>
                      <w:b/>
                      <w:bCs/>
                      <w:iCs/>
                      <w:color w:val="EE0000"/>
                    </w:rPr>
                    <w:t>-52%</w:t>
                  </w:r>
                </w:p>
              </w:tc>
            </w:tr>
          </w:tbl>
          <w:p w14:paraId="5AE9C08D" w14:textId="77777777" w:rsidR="00AB57D2" w:rsidRDefault="00AB57D2" w:rsidP="0043654B">
            <w:pPr>
              <w:pStyle w:val="TableRow"/>
              <w:ind w:left="0"/>
              <w:rPr>
                <w:iCs/>
                <w:sz w:val="22"/>
                <w:szCs w:val="22"/>
              </w:rPr>
            </w:pPr>
          </w:p>
          <w:p w14:paraId="6587B945" w14:textId="632E32FA" w:rsidR="007E541F" w:rsidRDefault="00AB57D2" w:rsidP="0043654B">
            <w:pPr>
              <w:pStyle w:val="TableRow"/>
              <w:ind w:left="0"/>
              <w:rPr>
                <w:iCs/>
                <w:sz w:val="22"/>
                <w:szCs w:val="22"/>
              </w:rPr>
            </w:pPr>
            <w:r>
              <w:rPr>
                <w:iCs/>
                <w:sz w:val="22"/>
                <w:szCs w:val="22"/>
              </w:rPr>
              <w:lastRenderedPageBreak/>
              <w:t xml:space="preserve">Nationally </w:t>
            </w:r>
            <w:r w:rsidR="00984203">
              <w:rPr>
                <w:iCs/>
                <w:sz w:val="22"/>
                <w:szCs w:val="22"/>
              </w:rPr>
              <w:t>and within the local authority</w:t>
            </w:r>
            <w:r w:rsidR="00B368A1">
              <w:rPr>
                <w:iCs/>
                <w:sz w:val="22"/>
                <w:szCs w:val="22"/>
              </w:rPr>
              <w:t>, PPG pupils</w:t>
            </w:r>
            <w:r w:rsidR="00C611E5">
              <w:rPr>
                <w:iCs/>
                <w:sz w:val="22"/>
                <w:szCs w:val="22"/>
              </w:rPr>
              <w:t xml:space="preserve"> </w:t>
            </w:r>
            <w:r w:rsidR="00B368A1">
              <w:rPr>
                <w:iCs/>
                <w:sz w:val="22"/>
                <w:szCs w:val="22"/>
              </w:rPr>
              <w:t xml:space="preserve">perform below non-PPG pupils. </w:t>
            </w:r>
            <w:r w:rsidR="00FC41C1">
              <w:rPr>
                <w:iCs/>
                <w:sz w:val="22"/>
                <w:szCs w:val="22"/>
              </w:rPr>
              <w:t xml:space="preserve">There were </w:t>
            </w:r>
            <w:r>
              <w:rPr>
                <w:iCs/>
                <w:sz w:val="22"/>
                <w:szCs w:val="22"/>
              </w:rPr>
              <w:t>6</w:t>
            </w:r>
            <w:r w:rsidR="00FC41C1">
              <w:rPr>
                <w:iCs/>
                <w:sz w:val="22"/>
                <w:szCs w:val="22"/>
              </w:rPr>
              <w:t xml:space="preserve"> pupils who qualified for PPG</w:t>
            </w:r>
            <w:r w:rsidR="00BA221F">
              <w:rPr>
                <w:iCs/>
                <w:sz w:val="22"/>
                <w:szCs w:val="22"/>
              </w:rPr>
              <w:t xml:space="preserve"> in Y6</w:t>
            </w:r>
            <w:r w:rsidR="00FC41C1">
              <w:rPr>
                <w:iCs/>
                <w:sz w:val="22"/>
                <w:szCs w:val="22"/>
              </w:rPr>
              <w:t xml:space="preserve"> in the 202</w:t>
            </w:r>
            <w:r>
              <w:rPr>
                <w:iCs/>
                <w:sz w:val="22"/>
                <w:szCs w:val="22"/>
              </w:rPr>
              <w:t>5</w:t>
            </w:r>
            <w:r w:rsidR="00FC41C1">
              <w:rPr>
                <w:iCs/>
                <w:sz w:val="22"/>
                <w:szCs w:val="22"/>
              </w:rPr>
              <w:t xml:space="preserve"> co</w:t>
            </w:r>
            <w:r w:rsidR="007E541F">
              <w:rPr>
                <w:iCs/>
                <w:sz w:val="22"/>
                <w:szCs w:val="22"/>
              </w:rPr>
              <w:t>-ort</w:t>
            </w:r>
            <w:r>
              <w:rPr>
                <w:iCs/>
                <w:sz w:val="22"/>
                <w:szCs w:val="22"/>
              </w:rPr>
              <w:t xml:space="preserve">, and 4 pupils who qualified for PPG in Y1 in the 2025 co-ort. </w:t>
            </w:r>
            <w:r w:rsidR="00C611E5">
              <w:rPr>
                <w:iCs/>
                <w:sz w:val="22"/>
                <w:szCs w:val="22"/>
              </w:rPr>
              <w:t xml:space="preserve">While we have fallen outside the -10% target, it should be noted that 50% of both year 1 and year 6 PPG pupils were also on the SEN register. </w:t>
            </w:r>
          </w:p>
          <w:p w14:paraId="408A2861" w14:textId="77777777" w:rsidR="00283D55" w:rsidRDefault="00283D55" w:rsidP="0043654B">
            <w:pPr>
              <w:pStyle w:val="TableRow"/>
              <w:ind w:left="0"/>
              <w:rPr>
                <w:iCs/>
                <w:sz w:val="22"/>
                <w:szCs w:val="22"/>
              </w:rPr>
            </w:pPr>
          </w:p>
          <w:p w14:paraId="30AFC18F" w14:textId="27E5659C" w:rsidR="00283D55" w:rsidRPr="00283D55" w:rsidRDefault="00283D55" w:rsidP="00283D55">
            <w:pPr>
              <w:pStyle w:val="TableRow"/>
              <w:rPr>
                <w:iCs/>
                <w:sz w:val="22"/>
                <w:szCs w:val="22"/>
              </w:rPr>
            </w:pPr>
            <w:r w:rsidRPr="00283D55">
              <w:rPr>
                <w:iCs/>
                <w:sz w:val="22"/>
                <w:szCs w:val="22"/>
              </w:rPr>
              <w:t xml:space="preserve">Whilst </w:t>
            </w:r>
            <w:r>
              <w:rPr>
                <w:iCs/>
                <w:sz w:val="22"/>
                <w:szCs w:val="22"/>
              </w:rPr>
              <w:t xml:space="preserve">high percentages of PPG </w:t>
            </w:r>
            <w:r w:rsidRPr="00283D55">
              <w:rPr>
                <w:iCs/>
                <w:sz w:val="22"/>
                <w:szCs w:val="22"/>
              </w:rPr>
              <w:t>pupils did not meet the national standard for attainment, they are making good progress from their individual starting points and baseline assessments. Strong relationships between home and school continue to support pupil development and wellbeing. P</w:t>
            </w:r>
            <w:r>
              <w:rPr>
                <w:iCs/>
                <w:sz w:val="22"/>
                <w:szCs w:val="22"/>
              </w:rPr>
              <w:t>PG</w:t>
            </w:r>
            <w:r w:rsidRPr="00283D55">
              <w:rPr>
                <w:iCs/>
                <w:sz w:val="22"/>
                <w:szCs w:val="22"/>
              </w:rPr>
              <w:t xml:space="preserve"> pupils report that they enjoy coming to school, where they feel safe, valued, and happy. This positive environment underpins their growing confidence and engagement in learning.</w:t>
            </w:r>
          </w:p>
          <w:p w14:paraId="25DE843A" w14:textId="77777777" w:rsidR="00C611E5" w:rsidRPr="0043654B" w:rsidRDefault="00C611E5" w:rsidP="0043654B">
            <w:pPr>
              <w:pStyle w:val="TableRow"/>
              <w:ind w:left="0"/>
              <w:rPr>
                <w:iCs/>
                <w:sz w:val="22"/>
                <w:szCs w:val="22"/>
              </w:rPr>
            </w:pPr>
          </w:p>
          <w:p w14:paraId="3E62BCCD" w14:textId="01C4148F" w:rsidR="00EE6DCF" w:rsidRDefault="00283D55" w:rsidP="0043654B">
            <w:pPr>
              <w:pStyle w:val="TableRow"/>
              <w:ind w:left="0"/>
              <w:rPr>
                <w:iCs/>
                <w:sz w:val="22"/>
                <w:szCs w:val="22"/>
              </w:rPr>
            </w:pPr>
            <w:r w:rsidRPr="00283D55">
              <w:rPr>
                <w:iCs/>
                <w:sz w:val="22"/>
                <w:szCs w:val="22"/>
              </w:rPr>
              <w:t>Attainment is our key focus this academic year. We will strengthen Quality First Teaching through specialised staff training, coaching, and ongoing support to ensure consistently high-quality classroom practice. Pupil Premium interventions will be tightly targeted and time-bound, selected and designed using the Education Endowment Foundation’s evidence and guidance to maximise impact for disadvantaged pupils.</w:t>
            </w:r>
          </w:p>
          <w:p w14:paraId="059B5495" w14:textId="77777777" w:rsidR="008F3484" w:rsidRPr="0043654B" w:rsidRDefault="008F3484" w:rsidP="0043654B">
            <w:pPr>
              <w:pStyle w:val="TableRow"/>
              <w:rPr>
                <w:iCs/>
                <w:sz w:val="22"/>
                <w:szCs w:val="22"/>
              </w:rPr>
            </w:pPr>
          </w:p>
          <w:p w14:paraId="65C7335B" w14:textId="15E02FC9" w:rsidR="00375EAC" w:rsidRPr="0043654B" w:rsidRDefault="00375EAC" w:rsidP="0043654B">
            <w:pPr>
              <w:rPr>
                <w:b/>
                <w:iCs/>
                <w:sz w:val="22"/>
                <w:szCs w:val="22"/>
              </w:rPr>
            </w:pPr>
            <w:r w:rsidRPr="00824038">
              <w:rPr>
                <w:b/>
                <w:iCs/>
                <w:sz w:val="22"/>
                <w:szCs w:val="22"/>
              </w:rPr>
              <w:t>2.One-to-one school-led tutoring provided for all PPG pupils who are not working at age related expectations</w:t>
            </w:r>
          </w:p>
          <w:p w14:paraId="0B4925E7" w14:textId="6B21D340" w:rsidR="007325D8" w:rsidRDefault="007325D8" w:rsidP="0043654B">
            <w:pPr>
              <w:rPr>
                <w:iCs/>
                <w:sz w:val="22"/>
                <w:szCs w:val="22"/>
              </w:rPr>
            </w:pPr>
            <w:r>
              <w:rPr>
                <w:iCs/>
                <w:sz w:val="22"/>
                <w:szCs w:val="22"/>
              </w:rPr>
              <w:t xml:space="preserve">Of the PPG children receiving tutoring, 43% </w:t>
            </w:r>
            <w:r w:rsidR="00EB6037">
              <w:rPr>
                <w:iCs/>
                <w:sz w:val="22"/>
                <w:szCs w:val="22"/>
              </w:rPr>
              <w:t>made accelerated progress in at least one subject (Maths, Reading or Writing); moving from the ‘</w:t>
            </w:r>
            <w:r w:rsidR="000E60F8">
              <w:rPr>
                <w:iCs/>
                <w:sz w:val="22"/>
                <w:szCs w:val="22"/>
              </w:rPr>
              <w:t>w</w:t>
            </w:r>
            <w:r w:rsidR="00EB6037">
              <w:rPr>
                <w:iCs/>
                <w:sz w:val="22"/>
                <w:szCs w:val="22"/>
              </w:rPr>
              <w:t xml:space="preserve">orking </w:t>
            </w:r>
            <w:r w:rsidR="000E60F8">
              <w:rPr>
                <w:iCs/>
                <w:sz w:val="22"/>
                <w:szCs w:val="22"/>
              </w:rPr>
              <w:t>t</w:t>
            </w:r>
            <w:r w:rsidR="00EB6037">
              <w:rPr>
                <w:iCs/>
                <w:sz w:val="22"/>
                <w:szCs w:val="22"/>
              </w:rPr>
              <w:t>owards age expected outcomes’ category to ‘</w:t>
            </w:r>
            <w:r w:rsidR="000E60F8">
              <w:rPr>
                <w:iCs/>
                <w:sz w:val="22"/>
                <w:szCs w:val="22"/>
              </w:rPr>
              <w:t>w</w:t>
            </w:r>
            <w:r w:rsidR="00EB6037">
              <w:rPr>
                <w:iCs/>
                <w:sz w:val="22"/>
                <w:szCs w:val="22"/>
              </w:rPr>
              <w:t>orking at the</w:t>
            </w:r>
            <w:r w:rsidR="000E60F8">
              <w:rPr>
                <w:iCs/>
                <w:sz w:val="22"/>
                <w:szCs w:val="22"/>
              </w:rPr>
              <w:t xml:space="preserve"> age</w:t>
            </w:r>
            <w:r w:rsidR="00EB6037">
              <w:rPr>
                <w:iCs/>
                <w:sz w:val="22"/>
                <w:szCs w:val="22"/>
              </w:rPr>
              <w:t xml:space="preserve"> exp</w:t>
            </w:r>
            <w:r w:rsidR="000E60F8">
              <w:rPr>
                <w:iCs/>
                <w:sz w:val="22"/>
                <w:szCs w:val="22"/>
              </w:rPr>
              <w:t>ected sta</w:t>
            </w:r>
            <w:r w:rsidR="00824038">
              <w:rPr>
                <w:iCs/>
                <w:sz w:val="22"/>
                <w:szCs w:val="22"/>
              </w:rPr>
              <w:t xml:space="preserve">ndard’. All children reported to feel more confident in core subjects </w:t>
            </w:r>
            <w:proofErr w:type="gramStart"/>
            <w:r w:rsidR="00824038">
              <w:rPr>
                <w:iCs/>
                <w:sz w:val="22"/>
                <w:szCs w:val="22"/>
              </w:rPr>
              <w:t>as a result of</w:t>
            </w:r>
            <w:proofErr w:type="gramEnd"/>
            <w:r w:rsidR="00824038">
              <w:rPr>
                <w:iCs/>
                <w:sz w:val="22"/>
                <w:szCs w:val="22"/>
              </w:rPr>
              <w:t xml:space="preserve"> the tutoring. </w:t>
            </w:r>
          </w:p>
          <w:p w14:paraId="383EF877" w14:textId="4703AE9C" w:rsidR="00375EAC" w:rsidRPr="0043654B" w:rsidRDefault="00375EAC" w:rsidP="0043654B">
            <w:pPr>
              <w:rPr>
                <w:b/>
                <w:lang w:eastAsia="en-US"/>
              </w:rPr>
            </w:pPr>
            <w:r w:rsidRPr="0043654B">
              <w:rPr>
                <w:b/>
                <w:lang w:eastAsia="en-US"/>
              </w:rPr>
              <w:t>3.Wider strategies</w:t>
            </w:r>
          </w:p>
          <w:p w14:paraId="35FF0B5E" w14:textId="550E0E48" w:rsidR="00375EAC" w:rsidRPr="00FB4BED" w:rsidRDefault="00841358" w:rsidP="0043654B">
            <w:pPr>
              <w:rPr>
                <w:sz w:val="22"/>
                <w:szCs w:val="22"/>
                <w:lang w:eastAsia="en-US"/>
              </w:rPr>
            </w:pPr>
            <w:r w:rsidRPr="00841358">
              <w:rPr>
                <w:sz w:val="22"/>
                <w:szCs w:val="22"/>
                <w:lang w:eastAsia="en-US"/>
              </w:rPr>
              <w:t>Pupil Premium funding has been strategically allocated to address wider barriers to learning, including behaviour, wellbeing, and limited life experiences. Targeted support has included access to a play therapist for selected pupils, as well as opportunities to engage in a range of clubs, enrichment activities, and residential visits designed to enhance cultural capital. These interventions continue to strengthen pupils’ confidence and resilience, ensuring they are well-prepared, motivated, and ready to learn.</w:t>
            </w:r>
          </w:p>
        </w:tc>
      </w:tr>
    </w:tbl>
    <w:p w14:paraId="1ED08215" w14:textId="2628398D" w:rsidR="00207E12" w:rsidRDefault="00207E12"/>
    <w:p w14:paraId="2A7D5548" w14:textId="608152E1"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7391"/>
        <w:gridCol w:w="7169"/>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092F00B3" w:rsidR="00E66558" w:rsidRPr="00FB4BED" w:rsidRDefault="00172E7E">
            <w:pPr>
              <w:pStyle w:val="TableRow"/>
              <w:rPr>
                <w:b/>
              </w:rPr>
            </w:pPr>
            <w:r>
              <w:rPr>
                <w:b/>
              </w:rPr>
              <w:t>N</w:t>
            </w:r>
            <w:r w:rsidR="00185C4A" w:rsidRPr="00FB4BED">
              <w:rPr>
                <w:b/>
              </w:rPr>
              <w:t>one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7391"/>
        <w:gridCol w:w="7169"/>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9" w14:textId="3A8C6E3D" w:rsidR="00E66558" w:rsidRPr="00FB4BED" w:rsidRDefault="00562901">
            <w:pPr>
              <w:pStyle w:val="TableRowCentered"/>
              <w:jc w:val="left"/>
              <w:rPr>
                <w:b/>
              </w:rPr>
            </w:pPr>
            <w:r w:rsidRPr="00FB4BED">
              <w:rPr>
                <w:b/>
              </w:rPr>
              <w:t>N/A</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C" w14:textId="2B59C68D" w:rsidR="00E66558" w:rsidRDefault="00172E7E">
            <w:pPr>
              <w:pStyle w:val="TableRowCentered"/>
              <w:jc w:val="left"/>
            </w:pPr>
            <w:r w:rsidRPr="00FB4BED">
              <w:rPr>
                <w:b/>
              </w:rPr>
              <w:t>N/A</w:t>
            </w:r>
          </w:p>
        </w:tc>
      </w:tr>
      <w:bookmarkEnd w:id="14"/>
      <w:bookmarkEnd w:id="15"/>
      <w:bookmarkEnd w:id="16"/>
      <w:bookmarkEnd w:id="17"/>
    </w:tbl>
    <w:p w14:paraId="2A7D5564" w14:textId="13C19F52" w:rsidR="00E66558" w:rsidRDefault="00E66558"/>
    <w:sectPr w:rsidR="00E66558" w:rsidSect="00207E12">
      <w:headerReference w:type="default" r:id="rId10"/>
      <w:footerReference w:type="default" r:id="rId11"/>
      <w:pgSz w:w="16838" w:h="11906" w:orient="landscape"/>
      <w:pgMar w:top="1276" w:right="1134" w:bottom="1134"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ED26F" w14:textId="77777777" w:rsidR="0063421A" w:rsidRDefault="0063421A">
      <w:pPr>
        <w:spacing w:after="0" w:line="240" w:lineRule="auto"/>
      </w:pPr>
      <w:r>
        <w:separator/>
      </w:r>
    </w:p>
  </w:endnote>
  <w:endnote w:type="continuationSeparator" w:id="0">
    <w:p w14:paraId="50793FB2" w14:textId="77777777" w:rsidR="0063421A" w:rsidRDefault="00634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5A33C688" w:rsidR="006B1AD6" w:rsidRDefault="009D71E8">
    <w:pPr>
      <w:pStyle w:val="Footer"/>
      <w:ind w:firstLine="4513"/>
    </w:pPr>
    <w:r>
      <w:fldChar w:fldCharType="begin"/>
    </w:r>
    <w:r>
      <w:instrText xml:space="preserve"> PAGE </w:instrText>
    </w:r>
    <w:r>
      <w:fldChar w:fldCharType="separate"/>
    </w:r>
    <w:r w:rsidR="005D56D3">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382AD" w14:textId="77777777" w:rsidR="0063421A" w:rsidRDefault="0063421A">
      <w:pPr>
        <w:spacing w:after="0" w:line="240" w:lineRule="auto"/>
      </w:pPr>
      <w:r>
        <w:separator/>
      </w:r>
    </w:p>
  </w:footnote>
  <w:footnote w:type="continuationSeparator" w:id="0">
    <w:p w14:paraId="0053CE11" w14:textId="77777777" w:rsidR="0063421A" w:rsidRDefault="006342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6B1AD6" w:rsidRDefault="006B1A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36807"/>
    <w:multiLevelType w:val="hybridMultilevel"/>
    <w:tmpl w:val="EDA8E384"/>
    <w:lvl w:ilvl="0" w:tplc="BBFC6AC2">
      <w:start w:val="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9D0120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914075"/>
    <w:multiLevelType w:val="hybridMultilevel"/>
    <w:tmpl w:val="E5C8CD80"/>
    <w:lvl w:ilvl="0" w:tplc="F9D648F8">
      <w:start w:val="9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4C2005A"/>
    <w:multiLevelType w:val="hybridMultilevel"/>
    <w:tmpl w:val="D1507072"/>
    <w:lvl w:ilvl="0" w:tplc="8A4C220E">
      <w:start w:val="1"/>
      <w:numFmt w:val="upperLetter"/>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94805D5"/>
    <w:multiLevelType w:val="multilevel"/>
    <w:tmpl w:val="D8CCB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D353C98"/>
    <w:multiLevelType w:val="hybridMultilevel"/>
    <w:tmpl w:val="0018D6C4"/>
    <w:lvl w:ilvl="0" w:tplc="0809001B">
      <w:start w:val="1"/>
      <w:numFmt w:val="lowerRoman"/>
      <w:lvlText w:val="%1."/>
      <w:lvlJc w:val="righ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16cid:durableId="1801485900">
    <w:abstractNumId w:val="4"/>
  </w:num>
  <w:num w:numId="2" w16cid:durableId="1010138900">
    <w:abstractNumId w:val="2"/>
  </w:num>
  <w:num w:numId="3" w16cid:durableId="1344086307">
    <w:abstractNumId w:val="5"/>
  </w:num>
  <w:num w:numId="4" w16cid:durableId="669868757">
    <w:abstractNumId w:val="6"/>
  </w:num>
  <w:num w:numId="5" w16cid:durableId="1753307786">
    <w:abstractNumId w:val="1"/>
  </w:num>
  <w:num w:numId="6" w16cid:durableId="308367698">
    <w:abstractNumId w:val="8"/>
  </w:num>
  <w:num w:numId="7" w16cid:durableId="1347827729">
    <w:abstractNumId w:val="11"/>
  </w:num>
  <w:num w:numId="8" w16cid:durableId="905144261">
    <w:abstractNumId w:val="16"/>
  </w:num>
  <w:num w:numId="9" w16cid:durableId="287857145">
    <w:abstractNumId w:val="13"/>
  </w:num>
  <w:num w:numId="10" w16cid:durableId="207642525">
    <w:abstractNumId w:val="12"/>
  </w:num>
  <w:num w:numId="11" w16cid:durableId="1513491591">
    <w:abstractNumId w:val="3"/>
  </w:num>
  <w:num w:numId="12" w16cid:durableId="2125420906">
    <w:abstractNumId w:val="14"/>
  </w:num>
  <w:num w:numId="13" w16cid:durableId="1024675422">
    <w:abstractNumId w:val="9"/>
  </w:num>
  <w:num w:numId="14" w16cid:durableId="1528372720">
    <w:abstractNumId w:val="15"/>
  </w:num>
  <w:num w:numId="15" w16cid:durableId="2128156356">
    <w:abstractNumId w:val="18"/>
  </w:num>
  <w:num w:numId="16" w16cid:durableId="1474905057">
    <w:abstractNumId w:val="7"/>
  </w:num>
  <w:num w:numId="17" w16cid:durableId="1119446882">
    <w:abstractNumId w:val="0"/>
  </w:num>
  <w:num w:numId="18" w16cid:durableId="1277911352">
    <w:abstractNumId w:val="10"/>
  </w:num>
  <w:num w:numId="19" w16cid:durableId="11626796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42A9C"/>
    <w:rsid w:val="00051A29"/>
    <w:rsid w:val="00055F0C"/>
    <w:rsid w:val="000631EB"/>
    <w:rsid w:val="000658AF"/>
    <w:rsid w:val="00066B73"/>
    <w:rsid w:val="000739C5"/>
    <w:rsid w:val="00074E6A"/>
    <w:rsid w:val="00077FCE"/>
    <w:rsid w:val="000865AC"/>
    <w:rsid w:val="0009001A"/>
    <w:rsid w:val="0009027F"/>
    <w:rsid w:val="0009067F"/>
    <w:rsid w:val="00092E93"/>
    <w:rsid w:val="000931C7"/>
    <w:rsid w:val="000974C7"/>
    <w:rsid w:val="000A142D"/>
    <w:rsid w:val="000B46CF"/>
    <w:rsid w:val="000D2F0D"/>
    <w:rsid w:val="000D4331"/>
    <w:rsid w:val="000D48D2"/>
    <w:rsid w:val="000E0A17"/>
    <w:rsid w:val="000E2EBA"/>
    <w:rsid w:val="000E60F8"/>
    <w:rsid w:val="000F28E1"/>
    <w:rsid w:val="00102B30"/>
    <w:rsid w:val="00105F22"/>
    <w:rsid w:val="00105FC6"/>
    <w:rsid w:val="0010747E"/>
    <w:rsid w:val="001124C7"/>
    <w:rsid w:val="0011642A"/>
    <w:rsid w:val="0011747A"/>
    <w:rsid w:val="00120AB1"/>
    <w:rsid w:val="00133BF9"/>
    <w:rsid w:val="00141C9C"/>
    <w:rsid w:val="00143FBE"/>
    <w:rsid w:val="001509AC"/>
    <w:rsid w:val="001527EF"/>
    <w:rsid w:val="00154676"/>
    <w:rsid w:val="00172E7E"/>
    <w:rsid w:val="001740EC"/>
    <w:rsid w:val="001749F7"/>
    <w:rsid w:val="00185C4A"/>
    <w:rsid w:val="001900E2"/>
    <w:rsid w:val="001B18FA"/>
    <w:rsid w:val="001D6C32"/>
    <w:rsid w:val="001E218D"/>
    <w:rsid w:val="001E403F"/>
    <w:rsid w:val="001F025C"/>
    <w:rsid w:val="001F5660"/>
    <w:rsid w:val="001F7778"/>
    <w:rsid w:val="002020A6"/>
    <w:rsid w:val="00207E12"/>
    <w:rsid w:val="002166E6"/>
    <w:rsid w:val="0021789F"/>
    <w:rsid w:val="00236842"/>
    <w:rsid w:val="00247179"/>
    <w:rsid w:val="00247680"/>
    <w:rsid w:val="002478BD"/>
    <w:rsid w:val="00250096"/>
    <w:rsid w:val="00251C7D"/>
    <w:rsid w:val="002742FB"/>
    <w:rsid w:val="00276807"/>
    <w:rsid w:val="00276FFF"/>
    <w:rsid w:val="00281FBF"/>
    <w:rsid w:val="00283D55"/>
    <w:rsid w:val="00285ACA"/>
    <w:rsid w:val="002A30EB"/>
    <w:rsid w:val="002C2598"/>
    <w:rsid w:val="002D1EE1"/>
    <w:rsid w:val="002D7118"/>
    <w:rsid w:val="002F00EB"/>
    <w:rsid w:val="00301BC8"/>
    <w:rsid w:val="0030462D"/>
    <w:rsid w:val="003106BC"/>
    <w:rsid w:val="00313AB1"/>
    <w:rsid w:val="0032017E"/>
    <w:rsid w:val="0032343C"/>
    <w:rsid w:val="00330E86"/>
    <w:rsid w:val="0033539D"/>
    <w:rsid w:val="00340979"/>
    <w:rsid w:val="00352841"/>
    <w:rsid w:val="00357C41"/>
    <w:rsid w:val="00357C4E"/>
    <w:rsid w:val="00371063"/>
    <w:rsid w:val="00375EAC"/>
    <w:rsid w:val="00382913"/>
    <w:rsid w:val="00383875"/>
    <w:rsid w:val="003876AE"/>
    <w:rsid w:val="00393CC1"/>
    <w:rsid w:val="0039471F"/>
    <w:rsid w:val="0039785B"/>
    <w:rsid w:val="003D10FA"/>
    <w:rsid w:val="004044AA"/>
    <w:rsid w:val="0042159C"/>
    <w:rsid w:val="0043654B"/>
    <w:rsid w:val="0045491B"/>
    <w:rsid w:val="00473E45"/>
    <w:rsid w:val="00483097"/>
    <w:rsid w:val="00491A70"/>
    <w:rsid w:val="004921EE"/>
    <w:rsid w:val="004B3373"/>
    <w:rsid w:val="004C23AC"/>
    <w:rsid w:val="004C2415"/>
    <w:rsid w:val="004C2DB4"/>
    <w:rsid w:val="004D3967"/>
    <w:rsid w:val="004D7E1B"/>
    <w:rsid w:val="00512B1B"/>
    <w:rsid w:val="005207E7"/>
    <w:rsid w:val="00520F5E"/>
    <w:rsid w:val="0052444A"/>
    <w:rsid w:val="00541E5A"/>
    <w:rsid w:val="005430CA"/>
    <w:rsid w:val="00562901"/>
    <w:rsid w:val="00573F0C"/>
    <w:rsid w:val="00583E5F"/>
    <w:rsid w:val="00590B95"/>
    <w:rsid w:val="00591D22"/>
    <w:rsid w:val="005A31E8"/>
    <w:rsid w:val="005A7D37"/>
    <w:rsid w:val="005B0F5C"/>
    <w:rsid w:val="005B2D1D"/>
    <w:rsid w:val="005D56D3"/>
    <w:rsid w:val="005E3A98"/>
    <w:rsid w:val="005E6A79"/>
    <w:rsid w:val="005F3323"/>
    <w:rsid w:val="005F6CCC"/>
    <w:rsid w:val="00603291"/>
    <w:rsid w:val="00603FAD"/>
    <w:rsid w:val="00613F3F"/>
    <w:rsid w:val="0061671A"/>
    <w:rsid w:val="00625E8D"/>
    <w:rsid w:val="0063421A"/>
    <w:rsid w:val="00643E32"/>
    <w:rsid w:val="00656B69"/>
    <w:rsid w:val="00667055"/>
    <w:rsid w:val="006674ED"/>
    <w:rsid w:val="00680785"/>
    <w:rsid w:val="00681EFE"/>
    <w:rsid w:val="006906E3"/>
    <w:rsid w:val="0069525F"/>
    <w:rsid w:val="0069732E"/>
    <w:rsid w:val="006B1AD6"/>
    <w:rsid w:val="006C0B87"/>
    <w:rsid w:val="006C4F64"/>
    <w:rsid w:val="006D2580"/>
    <w:rsid w:val="006E2B47"/>
    <w:rsid w:val="006E5169"/>
    <w:rsid w:val="006E7FB1"/>
    <w:rsid w:val="006F2B3E"/>
    <w:rsid w:val="006F7795"/>
    <w:rsid w:val="0070279D"/>
    <w:rsid w:val="00705EBD"/>
    <w:rsid w:val="00711FEA"/>
    <w:rsid w:val="00714E6F"/>
    <w:rsid w:val="007206EE"/>
    <w:rsid w:val="007325D8"/>
    <w:rsid w:val="00741B9E"/>
    <w:rsid w:val="0076371B"/>
    <w:rsid w:val="00773712"/>
    <w:rsid w:val="0077797A"/>
    <w:rsid w:val="007859B9"/>
    <w:rsid w:val="007863F0"/>
    <w:rsid w:val="00792C91"/>
    <w:rsid w:val="00796644"/>
    <w:rsid w:val="00797D88"/>
    <w:rsid w:val="007A143E"/>
    <w:rsid w:val="007A2CE0"/>
    <w:rsid w:val="007A2EC5"/>
    <w:rsid w:val="007A5229"/>
    <w:rsid w:val="007B270B"/>
    <w:rsid w:val="007C2F04"/>
    <w:rsid w:val="007D301F"/>
    <w:rsid w:val="007D632B"/>
    <w:rsid w:val="007D6C98"/>
    <w:rsid w:val="007D7E03"/>
    <w:rsid w:val="007E2A81"/>
    <w:rsid w:val="007E3869"/>
    <w:rsid w:val="007E541F"/>
    <w:rsid w:val="007E5F32"/>
    <w:rsid w:val="007F09E7"/>
    <w:rsid w:val="007F30CC"/>
    <w:rsid w:val="00805376"/>
    <w:rsid w:val="00824038"/>
    <w:rsid w:val="0083072C"/>
    <w:rsid w:val="0083562F"/>
    <w:rsid w:val="00841358"/>
    <w:rsid w:val="008503DE"/>
    <w:rsid w:val="0087312B"/>
    <w:rsid w:val="008861EC"/>
    <w:rsid w:val="00896B1E"/>
    <w:rsid w:val="008C5122"/>
    <w:rsid w:val="008E2E96"/>
    <w:rsid w:val="008E3ADE"/>
    <w:rsid w:val="008E6BB7"/>
    <w:rsid w:val="008F00F0"/>
    <w:rsid w:val="008F114E"/>
    <w:rsid w:val="008F3484"/>
    <w:rsid w:val="008F5D90"/>
    <w:rsid w:val="0090264F"/>
    <w:rsid w:val="0091165D"/>
    <w:rsid w:val="009116A1"/>
    <w:rsid w:val="009141EB"/>
    <w:rsid w:val="00915760"/>
    <w:rsid w:val="00916AFF"/>
    <w:rsid w:val="009266B2"/>
    <w:rsid w:val="009273B7"/>
    <w:rsid w:val="009379FE"/>
    <w:rsid w:val="00942871"/>
    <w:rsid w:val="009515A5"/>
    <w:rsid w:val="00951E01"/>
    <w:rsid w:val="00955BC0"/>
    <w:rsid w:val="00967FD8"/>
    <w:rsid w:val="009742A8"/>
    <w:rsid w:val="009752D3"/>
    <w:rsid w:val="00976D25"/>
    <w:rsid w:val="009821A6"/>
    <w:rsid w:val="00984203"/>
    <w:rsid w:val="0098586B"/>
    <w:rsid w:val="00992CB4"/>
    <w:rsid w:val="009A46CA"/>
    <w:rsid w:val="009B51A3"/>
    <w:rsid w:val="009C1563"/>
    <w:rsid w:val="009D71E8"/>
    <w:rsid w:val="009E7CEB"/>
    <w:rsid w:val="00A01058"/>
    <w:rsid w:val="00A21E4C"/>
    <w:rsid w:val="00A30D85"/>
    <w:rsid w:val="00A5406C"/>
    <w:rsid w:val="00A54161"/>
    <w:rsid w:val="00A747DB"/>
    <w:rsid w:val="00A80257"/>
    <w:rsid w:val="00A94079"/>
    <w:rsid w:val="00A978CE"/>
    <w:rsid w:val="00A97D57"/>
    <w:rsid w:val="00AA3242"/>
    <w:rsid w:val="00AB1E81"/>
    <w:rsid w:val="00AB57D2"/>
    <w:rsid w:val="00AC23F4"/>
    <w:rsid w:val="00AC7659"/>
    <w:rsid w:val="00AE7530"/>
    <w:rsid w:val="00AF1A5A"/>
    <w:rsid w:val="00AF3659"/>
    <w:rsid w:val="00AF40D3"/>
    <w:rsid w:val="00B00D3F"/>
    <w:rsid w:val="00B07B70"/>
    <w:rsid w:val="00B12BCF"/>
    <w:rsid w:val="00B20A18"/>
    <w:rsid w:val="00B20B79"/>
    <w:rsid w:val="00B21DF5"/>
    <w:rsid w:val="00B368A1"/>
    <w:rsid w:val="00B4086B"/>
    <w:rsid w:val="00B41533"/>
    <w:rsid w:val="00B42D50"/>
    <w:rsid w:val="00B60E48"/>
    <w:rsid w:val="00B727B0"/>
    <w:rsid w:val="00B93B08"/>
    <w:rsid w:val="00BA221F"/>
    <w:rsid w:val="00BB4D45"/>
    <w:rsid w:val="00BC0BCF"/>
    <w:rsid w:val="00BC6994"/>
    <w:rsid w:val="00BE7CFE"/>
    <w:rsid w:val="00BF6CEE"/>
    <w:rsid w:val="00BF7277"/>
    <w:rsid w:val="00C13460"/>
    <w:rsid w:val="00C209B2"/>
    <w:rsid w:val="00C21D01"/>
    <w:rsid w:val="00C32F1B"/>
    <w:rsid w:val="00C34C6D"/>
    <w:rsid w:val="00C47DCB"/>
    <w:rsid w:val="00C501DD"/>
    <w:rsid w:val="00C51C19"/>
    <w:rsid w:val="00C524F3"/>
    <w:rsid w:val="00C56B1D"/>
    <w:rsid w:val="00C60ECB"/>
    <w:rsid w:val="00C611E5"/>
    <w:rsid w:val="00C62DC8"/>
    <w:rsid w:val="00C635C1"/>
    <w:rsid w:val="00C7174A"/>
    <w:rsid w:val="00C73E5A"/>
    <w:rsid w:val="00C87A75"/>
    <w:rsid w:val="00C902E6"/>
    <w:rsid w:val="00C92165"/>
    <w:rsid w:val="00CB2F98"/>
    <w:rsid w:val="00CB42EB"/>
    <w:rsid w:val="00CB5D70"/>
    <w:rsid w:val="00CC0599"/>
    <w:rsid w:val="00CC6B07"/>
    <w:rsid w:val="00CD3000"/>
    <w:rsid w:val="00CE3E1E"/>
    <w:rsid w:val="00CE741E"/>
    <w:rsid w:val="00CF78A9"/>
    <w:rsid w:val="00D00EA5"/>
    <w:rsid w:val="00D1079D"/>
    <w:rsid w:val="00D23A69"/>
    <w:rsid w:val="00D249E7"/>
    <w:rsid w:val="00D25D07"/>
    <w:rsid w:val="00D27636"/>
    <w:rsid w:val="00D30775"/>
    <w:rsid w:val="00D326CE"/>
    <w:rsid w:val="00D33FE5"/>
    <w:rsid w:val="00D4688F"/>
    <w:rsid w:val="00D55DDB"/>
    <w:rsid w:val="00D73F5F"/>
    <w:rsid w:val="00D9054E"/>
    <w:rsid w:val="00D91378"/>
    <w:rsid w:val="00D93846"/>
    <w:rsid w:val="00DA04A2"/>
    <w:rsid w:val="00DA6504"/>
    <w:rsid w:val="00DB52D2"/>
    <w:rsid w:val="00DD242B"/>
    <w:rsid w:val="00DD50A4"/>
    <w:rsid w:val="00DE3328"/>
    <w:rsid w:val="00DE679A"/>
    <w:rsid w:val="00DF2945"/>
    <w:rsid w:val="00E0617B"/>
    <w:rsid w:val="00E07EEE"/>
    <w:rsid w:val="00E12B01"/>
    <w:rsid w:val="00E13309"/>
    <w:rsid w:val="00E23EEB"/>
    <w:rsid w:val="00E43AB3"/>
    <w:rsid w:val="00E45992"/>
    <w:rsid w:val="00E611E4"/>
    <w:rsid w:val="00E6461F"/>
    <w:rsid w:val="00E65C1A"/>
    <w:rsid w:val="00E66558"/>
    <w:rsid w:val="00E71F52"/>
    <w:rsid w:val="00E84113"/>
    <w:rsid w:val="00E9548F"/>
    <w:rsid w:val="00EA75CA"/>
    <w:rsid w:val="00EB54FD"/>
    <w:rsid w:val="00EB6037"/>
    <w:rsid w:val="00EC08B3"/>
    <w:rsid w:val="00ED6E56"/>
    <w:rsid w:val="00EE20C6"/>
    <w:rsid w:val="00EE3BEA"/>
    <w:rsid w:val="00EE6DCF"/>
    <w:rsid w:val="00EF4EB4"/>
    <w:rsid w:val="00F06E0C"/>
    <w:rsid w:val="00F24701"/>
    <w:rsid w:val="00F263F2"/>
    <w:rsid w:val="00F26C88"/>
    <w:rsid w:val="00F31330"/>
    <w:rsid w:val="00F3283A"/>
    <w:rsid w:val="00F3505A"/>
    <w:rsid w:val="00F50CAE"/>
    <w:rsid w:val="00F54BD3"/>
    <w:rsid w:val="00F641B5"/>
    <w:rsid w:val="00F72073"/>
    <w:rsid w:val="00F847EE"/>
    <w:rsid w:val="00F85C17"/>
    <w:rsid w:val="00FA280A"/>
    <w:rsid w:val="00FA6BD1"/>
    <w:rsid w:val="00FB1EB3"/>
    <w:rsid w:val="00FB4BED"/>
    <w:rsid w:val="00FC41C1"/>
    <w:rsid w:val="00FC7406"/>
    <w:rsid w:val="00FD5A27"/>
    <w:rsid w:val="00FD6F92"/>
    <w:rsid w:val="00FE1C65"/>
    <w:rsid w:val="00FE26B3"/>
    <w:rsid w:val="00FE7A04"/>
    <w:rsid w:val="15953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59"/>
    <w:rsid w:val="00207E12"/>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662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ee9fe79-8787-4fec-8532-e99f7f2f40f6" xsi:nil="true"/>
    <lcf76f155ced4ddcb4097134ff3c332f xmlns="d7fc85c1-894c-4874-a34e-53028652a620">
      <Terms xmlns="http://schemas.microsoft.com/office/infopath/2007/PartnerControls"/>
    </lcf76f155ced4ddcb4097134ff3c332f>
    <MediaLengthInSeconds xmlns="d7fc85c1-894c-4874-a34e-53028652a62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33E1319E7564FAB49C7A4636EA8A1" ma:contentTypeVersion="16" ma:contentTypeDescription="Create a new document." ma:contentTypeScope="" ma:versionID="40237190d979b2b0b751da774f93e3a1">
  <xsd:schema xmlns:xsd="http://www.w3.org/2001/XMLSchema" xmlns:xs="http://www.w3.org/2001/XMLSchema" xmlns:p="http://schemas.microsoft.com/office/2006/metadata/properties" xmlns:ns2="d7fc85c1-894c-4874-a34e-53028652a620" xmlns:ns3="7ee9fe79-8787-4fec-8532-e99f7f2f40f6" targetNamespace="http://schemas.microsoft.com/office/2006/metadata/properties" ma:root="true" ma:fieldsID="699191b2155c2be717cbc0dc01de5081" ns2:_="" ns3:_="">
    <xsd:import namespace="d7fc85c1-894c-4874-a34e-53028652a620"/>
    <xsd:import namespace="7ee9fe79-8787-4fec-8532-e99f7f2f40f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c85c1-894c-4874-a34e-53028652a6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b7ec84d-3fbb-4f89-8926-109b92a49a9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e9fe79-8787-4fec-8532-e99f7f2f40f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e9d5199-b58b-41ac-9da8-bd9143a70f45}" ma:internalName="TaxCatchAll" ma:showField="CatchAllData" ma:web="7ee9fe79-8787-4fec-8532-e99f7f2f40f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C291AB-4D0B-428D-B70A-F6E9729A9916}">
  <ds:schemaRefs>
    <ds:schemaRef ds:uri="http://schemas.microsoft.com/office/2006/metadata/properties"/>
    <ds:schemaRef ds:uri="http://schemas.microsoft.com/office/infopath/2007/PartnerControls"/>
    <ds:schemaRef ds:uri="7ee9fe79-8787-4fec-8532-e99f7f2f40f6"/>
    <ds:schemaRef ds:uri="d7fc85c1-894c-4874-a34e-53028652a620"/>
  </ds:schemaRefs>
</ds:datastoreItem>
</file>

<file path=customXml/itemProps2.xml><?xml version="1.0" encoding="utf-8"?>
<ds:datastoreItem xmlns:ds="http://schemas.openxmlformats.org/officeDocument/2006/customXml" ds:itemID="{1473E282-93CA-4B24-9198-4BB8325FC05E}">
  <ds:schemaRefs>
    <ds:schemaRef ds:uri="http://schemas.microsoft.com/sharepoint/v3/contenttype/forms"/>
  </ds:schemaRefs>
</ds:datastoreItem>
</file>

<file path=customXml/itemProps3.xml><?xml version="1.0" encoding="utf-8"?>
<ds:datastoreItem xmlns:ds="http://schemas.openxmlformats.org/officeDocument/2006/customXml" ds:itemID="{92562CCC-0976-4E08-9555-9D0401EEB6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c85c1-894c-4874-a34e-53028652a620"/>
    <ds:schemaRef ds:uri="7ee9fe79-8787-4fec-8532-e99f7f2f40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2000</Words>
  <Characters>11047</Characters>
  <Application>Microsoft Office Word</Application>
  <DocSecurity>0</DocSecurity>
  <Lines>310</Lines>
  <Paragraphs>166</Paragraphs>
  <ScaleCrop>false</ScaleCrop>
  <Company/>
  <LinksUpToDate>false</LinksUpToDate>
  <CharactersWithSpaces>12924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Lauren Nosal</cp:lastModifiedBy>
  <cp:revision>3</cp:revision>
  <cp:lastPrinted>2024-09-18T12:37:00Z</cp:lastPrinted>
  <dcterms:created xsi:type="dcterms:W3CDTF">2025-12-04T09:18:00Z</dcterms:created>
  <dcterms:modified xsi:type="dcterms:W3CDTF">2025-12-04T09:18:00Z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0x01010074533E1319E7564FAB49C7A4636EA8A1</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117200</vt:r8>
  </property>
  <property fmtid="{D5CDD505-2E9C-101B-9397-08002B2CF9AE}" pid="14" name="xd_ProgID">
    <vt:lpwstr/>
  </property>
  <property fmtid="{D5CDD505-2E9C-101B-9397-08002B2CF9AE}" pid="15" name="MediaServiceImageTags">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y fmtid="{D5CDD505-2E9C-101B-9397-08002B2CF9AE}" pid="20" name="xd_Signature">
    <vt:bool>false</vt:bool>
  </property>
</Properties>
</file>